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D998" w14:textId="4C12CDBA" w:rsidR="00915841" w:rsidRPr="00915841" w:rsidRDefault="003115EE" w:rsidP="00915841">
      <w:pPr>
        <w:spacing w:line="259" w:lineRule="auto"/>
        <w:rPr>
          <w:rFonts w:ascii="Tw Cen MT" w:eastAsia="Tw Cen MT" w:hAnsi="Tw Cen MT" w:cs="Times New Roman"/>
          <w:noProof/>
          <w:sz w:val="22"/>
        </w:rPr>
      </w:pPr>
      <w:r>
        <w:rPr>
          <w:rFonts w:ascii="Tw Cen MT" w:eastAsia="Tw Cen MT" w:hAnsi="Tw Cen MT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4E58D" wp14:editId="6221BA55">
                <wp:simplePos x="0" y="0"/>
                <wp:positionH relativeFrom="column">
                  <wp:posOffset>-658813</wp:posOffset>
                </wp:positionH>
                <wp:positionV relativeFrom="paragraph">
                  <wp:posOffset>-560387</wp:posOffset>
                </wp:positionV>
                <wp:extent cx="1064895" cy="966470"/>
                <wp:effectExtent l="0" t="7937" r="0" b="0"/>
                <wp:wrapNone/>
                <wp:docPr id="102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4C85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1.9pt;margin-top:-44.1pt;width:83.85pt;height:76.1pt;rotation:-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86B25D3" wp14:editId="0A60FC4D">
            <wp:simplePos x="0" y="0"/>
            <wp:positionH relativeFrom="column">
              <wp:posOffset>-477838</wp:posOffset>
            </wp:positionH>
            <wp:positionV relativeFrom="paragraph">
              <wp:posOffset>-303212</wp:posOffset>
            </wp:positionV>
            <wp:extent cx="679450" cy="428625"/>
            <wp:effectExtent l="0" t="0" r="6350" b="9525"/>
            <wp:wrapNone/>
            <wp:docPr id="103" name="Picture 13" descr="video camer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647D11" wp14:editId="2E2F2A8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981825" cy="727074"/>
                <wp:effectExtent l="0" t="0" r="28575" b="1651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67B04DEC" w14:textId="77777777" w:rsidR="00915841" w:rsidRPr="00863DC4" w:rsidRDefault="00915841" w:rsidP="00915841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5.30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Analyze a Video Example</w:t>
                            </w:r>
                          </w:p>
                          <w:p w14:paraId="71AA4D58" w14:textId="77777777" w:rsidR="00915841" w:rsidRPr="00915841" w:rsidRDefault="00915841" w:rsidP="00915841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915841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Apply your Knowledge</w:t>
                            </w:r>
                          </w:p>
                          <w:p w14:paraId="2D6622E1" w14:textId="77777777" w:rsidR="00915841" w:rsidRDefault="00915841" w:rsidP="00915841">
                            <w:pPr>
                              <w:spacing w:after="0" w:line="240" w:lineRule="auto"/>
                              <w:jc w:val="center"/>
                            </w:pPr>
                            <w:r w:rsidRPr="00915841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47D11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-36pt;margin-top:-36pt;width:549.75pt;height:5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" fillcolor="#bfbfc1" strokecolor="#bfbfc1" strokeweight=".5pt">
                <v:textbox>
                  <w:txbxContent>
                    <w:p w14:paraId="67B04DEC" w14:textId="77777777" w:rsidR="00915841" w:rsidRPr="00863DC4" w:rsidRDefault="00915841" w:rsidP="00915841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5.30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Analyze a Video Example</w:t>
                      </w:r>
                    </w:p>
                    <w:p w14:paraId="71AA4D58" w14:textId="77777777" w:rsidR="00915841" w:rsidRPr="00915841" w:rsidRDefault="00915841" w:rsidP="00915841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915841">
                        <w:rPr>
                          <w:rFonts w:ascii="Tw Cen MT" w:hAnsi="Tw Cen MT" w:cs="Arial"/>
                          <w:i/>
                          <w:sz w:val="32"/>
                        </w:rPr>
                        <w:t>Apply your Knowledge</w:t>
                      </w:r>
                    </w:p>
                    <w:p w14:paraId="2D6622E1" w14:textId="77777777" w:rsidR="00915841" w:rsidRDefault="00915841" w:rsidP="00915841">
                      <w:pPr>
                        <w:spacing w:after="0" w:line="240" w:lineRule="auto"/>
                        <w:jc w:val="center"/>
                      </w:pPr>
                      <w:r w:rsidRPr="00915841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4C2C7D7A" w14:textId="5C8BE8F6" w:rsidR="00915841" w:rsidRPr="00915841" w:rsidRDefault="00915841" w:rsidP="00915841">
      <w:pPr>
        <w:spacing w:line="259" w:lineRule="auto"/>
        <w:rPr>
          <w:rFonts w:ascii="Tw Cen MT" w:eastAsia="Tw Cen MT" w:hAnsi="Tw Cen MT" w:cs="Times New Roman"/>
          <w:b/>
          <w:sz w:val="22"/>
        </w:rPr>
      </w:pPr>
      <w:r w:rsidRPr="00915841">
        <w:rPr>
          <w:rFonts w:ascii="Tw Cen MT" w:eastAsia="Tw Cen MT" w:hAnsi="Tw Cen MT" w:cs="Times New Roman"/>
          <w:noProof/>
          <w:sz w:val="22"/>
        </w:rPr>
        <w:t xml:space="preserve"> </w:t>
      </w:r>
    </w:p>
    <w:p w14:paraId="75B4038C" w14:textId="77777777" w:rsidR="00915841" w:rsidRPr="00915841" w:rsidRDefault="00915841" w:rsidP="00915841">
      <w:pPr>
        <w:spacing w:line="259" w:lineRule="auto"/>
        <w:rPr>
          <w:rFonts w:ascii="Tw Cen MT" w:eastAsia="Tw Cen MT" w:hAnsi="Tw Cen MT" w:cs="Times New Roman"/>
        </w:rPr>
      </w:pPr>
      <w:r w:rsidRPr="00915841">
        <w:rPr>
          <w:rFonts w:ascii="Tw Cen MT" w:eastAsia="Tw Cen MT" w:hAnsi="Tw Cen MT" w:cs="Times New Roman"/>
        </w:rPr>
        <w:t>Objective: students complete sentence segmentation activity using tokens</w:t>
      </w:r>
    </w:p>
    <w:p w14:paraId="15F90481" w14:textId="77777777" w:rsidR="00915841" w:rsidRPr="00915841" w:rsidRDefault="00915841" w:rsidP="00915841">
      <w:pPr>
        <w:spacing w:line="259" w:lineRule="auto"/>
        <w:rPr>
          <w:rFonts w:ascii="Tw Cen MT" w:eastAsia="Tw Cen MT" w:hAnsi="Tw Cen MT" w:cs="Times New Roman"/>
        </w:rPr>
      </w:pPr>
      <w:r w:rsidRPr="00915841">
        <w:rPr>
          <w:rFonts w:ascii="Tw Cen MT" w:eastAsia="Tw Cen MT" w:hAnsi="Tw Cen MT" w:cs="Times New Roman"/>
        </w:rPr>
        <w:t>Use the time table below to record times when the teacher identifies student error and provides feedback.</w:t>
      </w:r>
    </w:p>
    <w:tbl>
      <w:tblPr>
        <w:tblW w:w="10960" w:type="dxa"/>
        <w:tblInd w:w="-8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0"/>
        <w:gridCol w:w="3620"/>
        <w:gridCol w:w="5020"/>
      </w:tblGrid>
      <w:tr w:rsidR="00915841" w:rsidRPr="00915841" w14:paraId="67D0D860" w14:textId="77777777" w:rsidTr="00915841">
        <w:trPr>
          <w:trHeight w:val="591"/>
        </w:trPr>
        <w:tc>
          <w:tcPr>
            <w:tcW w:w="2320" w:type="dxa"/>
            <w:tcBorders>
              <w:top w:val="single" w:sz="8" w:space="0" w:color="7B628A"/>
              <w:left w:val="single" w:sz="8" w:space="0" w:color="7B628A"/>
              <w:bottom w:val="single" w:sz="8" w:space="0" w:color="7B628A"/>
              <w:right w:val="nil"/>
            </w:tcBorders>
            <w:shd w:val="clear" w:color="auto" w:fill="7B6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E790C" w14:textId="77777777" w:rsidR="00915841" w:rsidRPr="00915841" w:rsidRDefault="00915841" w:rsidP="00915841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1584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</w:rPr>
              <w:t>Time Stamp</w:t>
            </w:r>
          </w:p>
        </w:tc>
        <w:tc>
          <w:tcPr>
            <w:tcW w:w="3620" w:type="dxa"/>
            <w:tcBorders>
              <w:top w:val="single" w:sz="8" w:space="0" w:color="7B628A"/>
              <w:left w:val="nil"/>
              <w:bottom w:val="single" w:sz="8" w:space="0" w:color="7B628A"/>
              <w:right w:val="nil"/>
            </w:tcBorders>
            <w:shd w:val="clear" w:color="auto" w:fill="7B6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66CF8" w14:textId="77777777" w:rsidR="00915841" w:rsidRPr="00915841" w:rsidRDefault="00915841" w:rsidP="00915841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1584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</w:rPr>
              <w:t>Error Type</w:t>
            </w:r>
          </w:p>
        </w:tc>
        <w:tc>
          <w:tcPr>
            <w:tcW w:w="5020" w:type="dxa"/>
            <w:tcBorders>
              <w:top w:val="single" w:sz="8" w:space="0" w:color="7B628A"/>
              <w:left w:val="nil"/>
              <w:bottom w:val="single" w:sz="8" w:space="0" w:color="7B628A"/>
              <w:right w:val="single" w:sz="8" w:space="0" w:color="7B628A"/>
            </w:tcBorders>
            <w:shd w:val="clear" w:color="auto" w:fill="7B6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EF34FF" w14:textId="77777777" w:rsidR="00915841" w:rsidRPr="00915841" w:rsidRDefault="00915841" w:rsidP="00915841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1584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</w:rPr>
              <w:t>Feedback Provided</w:t>
            </w:r>
          </w:p>
        </w:tc>
      </w:tr>
      <w:tr w:rsidR="00915841" w:rsidRPr="00915841" w14:paraId="7AED80EC" w14:textId="77777777" w:rsidTr="00915841">
        <w:trPr>
          <w:trHeight w:val="584"/>
        </w:trPr>
        <w:tc>
          <w:tcPr>
            <w:tcW w:w="2320" w:type="dxa"/>
            <w:tcBorders>
              <w:top w:val="single" w:sz="8" w:space="0" w:color="7B628A"/>
              <w:left w:val="single" w:sz="8" w:space="0" w:color="7B628A"/>
              <w:bottom w:val="single" w:sz="8" w:space="0" w:color="7B628A"/>
              <w:right w:val="nil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9CE7D" w14:textId="77777777" w:rsidR="00915841" w:rsidRPr="00915841" w:rsidRDefault="00915841" w:rsidP="00915841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15841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0:27 – 0:54</w:t>
            </w:r>
          </w:p>
        </w:tc>
        <w:tc>
          <w:tcPr>
            <w:tcW w:w="3620" w:type="dxa"/>
            <w:tcBorders>
              <w:top w:val="single" w:sz="8" w:space="0" w:color="7B628A"/>
              <w:left w:val="nil"/>
              <w:bottom w:val="single" w:sz="8" w:space="0" w:color="7B628A"/>
              <w:right w:val="nil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375AA" w14:textId="77777777" w:rsidR="00915841" w:rsidRPr="00915841" w:rsidRDefault="00915841" w:rsidP="00915841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15841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Student does not move tokens</w:t>
            </w:r>
          </w:p>
        </w:tc>
        <w:tc>
          <w:tcPr>
            <w:tcW w:w="5020" w:type="dxa"/>
            <w:tcBorders>
              <w:top w:val="single" w:sz="8" w:space="0" w:color="7B628A"/>
              <w:left w:val="nil"/>
              <w:bottom w:val="single" w:sz="8" w:space="0" w:color="7B628A"/>
              <w:right w:val="single" w:sz="8" w:space="0" w:color="7B628A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5D5F3" w14:textId="77777777" w:rsidR="00915841" w:rsidRPr="00915841" w:rsidRDefault="00915841" w:rsidP="00915841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15841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Individual support provided; T guides S to move tokens</w:t>
            </w:r>
          </w:p>
        </w:tc>
      </w:tr>
      <w:tr w:rsidR="00915841" w:rsidRPr="00915841" w14:paraId="4BF35CBD" w14:textId="77777777" w:rsidTr="00915841">
        <w:trPr>
          <w:trHeight w:val="584"/>
        </w:trPr>
        <w:tc>
          <w:tcPr>
            <w:tcW w:w="2320" w:type="dxa"/>
            <w:tcBorders>
              <w:top w:val="single" w:sz="8" w:space="0" w:color="7B628A"/>
              <w:left w:val="single" w:sz="8" w:space="0" w:color="7B628A"/>
              <w:bottom w:val="single" w:sz="8" w:space="0" w:color="7B62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7E00A" w14:textId="77777777" w:rsidR="00915841" w:rsidRPr="00915841" w:rsidRDefault="00915841" w:rsidP="00915841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620" w:type="dxa"/>
            <w:tcBorders>
              <w:top w:val="single" w:sz="8" w:space="0" w:color="7B628A"/>
              <w:left w:val="nil"/>
              <w:bottom w:val="single" w:sz="8" w:space="0" w:color="7B62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A9C1B" w14:textId="77777777" w:rsidR="00915841" w:rsidRPr="00915841" w:rsidRDefault="00915841" w:rsidP="0091584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020" w:type="dxa"/>
            <w:tcBorders>
              <w:top w:val="single" w:sz="8" w:space="0" w:color="7B628A"/>
              <w:left w:val="nil"/>
              <w:bottom w:val="single" w:sz="8" w:space="0" w:color="7B628A"/>
              <w:right w:val="single" w:sz="8" w:space="0" w:color="7B62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A35B53" w14:textId="77777777" w:rsidR="00915841" w:rsidRPr="00915841" w:rsidRDefault="00915841" w:rsidP="0091584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915841" w:rsidRPr="00915841" w14:paraId="44F83884" w14:textId="77777777" w:rsidTr="00915841">
        <w:trPr>
          <w:trHeight w:val="584"/>
        </w:trPr>
        <w:tc>
          <w:tcPr>
            <w:tcW w:w="2320" w:type="dxa"/>
            <w:tcBorders>
              <w:top w:val="single" w:sz="8" w:space="0" w:color="7B628A"/>
              <w:left w:val="single" w:sz="8" w:space="0" w:color="7B628A"/>
              <w:bottom w:val="single" w:sz="8" w:space="0" w:color="7B628A"/>
              <w:right w:val="nil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9937A" w14:textId="77777777" w:rsidR="00915841" w:rsidRPr="00915841" w:rsidRDefault="00915841" w:rsidP="0091584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620" w:type="dxa"/>
            <w:tcBorders>
              <w:top w:val="single" w:sz="8" w:space="0" w:color="7B628A"/>
              <w:left w:val="nil"/>
              <w:bottom w:val="single" w:sz="8" w:space="0" w:color="7B628A"/>
              <w:right w:val="nil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BA0D7" w14:textId="77777777" w:rsidR="00915841" w:rsidRPr="00915841" w:rsidRDefault="00915841" w:rsidP="0091584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020" w:type="dxa"/>
            <w:tcBorders>
              <w:top w:val="single" w:sz="8" w:space="0" w:color="7B628A"/>
              <w:left w:val="nil"/>
              <w:bottom w:val="single" w:sz="8" w:space="0" w:color="7B628A"/>
              <w:right w:val="single" w:sz="8" w:space="0" w:color="7B628A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612B3" w14:textId="77777777" w:rsidR="00915841" w:rsidRPr="00915841" w:rsidRDefault="00915841" w:rsidP="0091584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</w:tbl>
    <w:p w14:paraId="019CF17B" w14:textId="77777777" w:rsidR="00915841" w:rsidRPr="00915841" w:rsidRDefault="00915841" w:rsidP="00915841">
      <w:pPr>
        <w:spacing w:line="259" w:lineRule="auto"/>
        <w:rPr>
          <w:rFonts w:ascii="Tw Cen MT" w:eastAsia="Tw Cen MT" w:hAnsi="Tw Cen MT" w:cs="Times New Roman"/>
        </w:rPr>
      </w:pPr>
    </w:p>
    <w:p w14:paraId="7CE8A0C5" w14:textId="77777777" w:rsidR="00915841" w:rsidRPr="00915841" w:rsidRDefault="00915841" w:rsidP="00915841">
      <w:pPr>
        <w:spacing w:line="259" w:lineRule="auto"/>
        <w:rPr>
          <w:rFonts w:ascii="Tw Cen MT" w:eastAsia="Tw Cen MT" w:hAnsi="Tw Cen MT" w:cs="Times New Roman"/>
        </w:rPr>
      </w:pPr>
      <w:r w:rsidRPr="00915841">
        <w:rPr>
          <w:rFonts w:ascii="Tw Cen MT" w:eastAsia="Tw Cen MT" w:hAnsi="Tw Cen MT" w:cs="Times New Roman"/>
        </w:rPr>
        <w:t>Does this meet our criteria for providing immediate feedback? Use checklist below.</w:t>
      </w:r>
    </w:p>
    <w:p w14:paraId="036CA267" w14:textId="77777777" w:rsidR="00915841" w:rsidRPr="00915841" w:rsidRDefault="00915841" w:rsidP="00915841">
      <w:pPr>
        <w:numPr>
          <w:ilvl w:val="0"/>
          <w:numId w:val="2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915841">
        <w:rPr>
          <w:rFonts w:ascii="Tw Cen MT" w:eastAsia="Tw Cen MT" w:hAnsi="Tw Cen MT" w:cs="Times New Roman"/>
        </w:rPr>
        <w:t>Watch students carefully</w:t>
      </w:r>
    </w:p>
    <w:p w14:paraId="799EF998" w14:textId="77777777" w:rsidR="00915841" w:rsidRPr="00915841" w:rsidRDefault="00915841" w:rsidP="00915841">
      <w:pPr>
        <w:numPr>
          <w:ilvl w:val="0"/>
          <w:numId w:val="2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915841">
        <w:rPr>
          <w:rFonts w:ascii="Tw Cen MT" w:eastAsia="Tw Cen MT" w:hAnsi="Tw Cen MT" w:cs="Times New Roman"/>
        </w:rPr>
        <w:t>Interpret the meaning of errors</w:t>
      </w:r>
    </w:p>
    <w:p w14:paraId="62DA348D" w14:textId="77777777" w:rsidR="00915841" w:rsidRPr="00915841" w:rsidRDefault="00915841" w:rsidP="00915841">
      <w:pPr>
        <w:numPr>
          <w:ilvl w:val="0"/>
          <w:numId w:val="2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915841">
        <w:rPr>
          <w:rFonts w:ascii="Tw Cen MT" w:eastAsia="Tw Cen MT" w:hAnsi="Tw Cen MT" w:cs="Times New Roman"/>
        </w:rPr>
        <w:t>Provide feedback that aligns with the type of error</w:t>
      </w:r>
    </w:p>
    <w:p w14:paraId="25610073" w14:textId="77777777" w:rsidR="00915841" w:rsidRDefault="00915841" w:rsidP="00915841">
      <w:pPr>
        <w:spacing w:line="259" w:lineRule="auto"/>
        <w:rPr>
          <w:rFonts w:ascii="Tw Cen MT" w:eastAsia="Tw Cen MT" w:hAnsi="Tw Cen MT" w:cs="Times New Roman"/>
        </w:rPr>
      </w:pPr>
    </w:p>
    <w:p w14:paraId="681EFAA2" w14:textId="41EFBE36" w:rsidR="00915841" w:rsidRPr="00915841" w:rsidRDefault="00915841" w:rsidP="00915841">
      <w:pPr>
        <w:spacing w:line="259" w:lineRule="auto"/>
        <w:rPr>
          <w:rFonts w:ascii="Tw Cen MT" w:eastAsia="Tw Cen MT" w:hAnsi="Tw Cen MT" w:cs="Times New Roman"/>
        </w:rPr>
      </w:pPr>
      <w:r w:rsidRPr="00915841">
        <w:rPr>
          <w:rFonts w:ascii="Tw Cen MT" w:eastAsia="Tw Cen MT" w:hAnsi="Tw Cen MT" w:cs="Times New Roman"/>
        </w:rPr>
        <w:t>Did the type of feedback align with the type of error? Explain below.</w:t>
      </w:r>
    </w:p>
    <w:p w14:paraId="42658EE3" w14:textId="77777777" w:rsidR="000869AC" w:rsidRDefault="003115EE"/>
    <w:sectPr w:rsidR="000869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048C" w14:textId="77777777" w:rsidR="00D64990" w:rsidRDefault="00D64990" w:rsidP="00D64990">
      <w:pPr>
        <w:spacing w:after="0" w:line="240" w:lineRule="auto"/>
      </w:pPr>
      <w:r>
        <w:separator/>
      </w:r>
    </w:p>
  </w:endnote>
  <w:endnote w:type="continuationSeparator" w:id="0">
    <w:p w14:paraId="248A927E" w14:textId="77777777" w:rsidR="00D64990" w:rsidRDefault="00D64990" w:rsidP="00D6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C378" w14:textId="257787A7" w:rsidR="00D64990" w:rsidRDefault="003115E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065462" wp14:editId="677F65B2">
          <wp:simplePos x="0" y="0"/>
          <wp:positionH relativeFrom="column">
            <wp:posOffset>-276225</wp:posOffset>
          </wp:positionH>
          <wp:positionV relativeFrom="paragraph">
            <wp:posOffset>-81915</wp:posOffset>
          </wp:positionV>
          <wp:extent cx="2669407" cy="534987"/>
          <wp:effectExtent l="0" t="0" r="0" b="0"/>
          <wp:wrapNone/>
          <wp:docPr id="4" name="Picture 4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759BDA33" wp14:editId="63DD76B6">
          <wp:simplePos x="0" y="0"/>
          <wp:positionH relativeFrom="column">
            <wp:posOffset>2675408</wp:posOffset>
          </wp:positionH>
          <wp:positionV relativeFrom="paragraph">
            <wp:posOffset>15849</wp:posOffset>
          </wp:positionV>
          <wp:extent cx="3549180" cy="342718"/>
          <wp:effectExtent l="0" t="0" r="0" b="635"/>
          <wp:wrapNone/>
          <wp:docPr id="5" name="Picture 5" descr="uconn neag school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5DEA" w14:textId="77777777" w:rsidR="00D64990" w:rsidRDefault="00D64990" w:rsidP="00D64990">
      <w:pPr>
        <w:spacing w:after="0" w:line="240" w:lineRule="auto"/>
      </w:pPr>
      <w:r>
        <w:separator/>
      </w:r>
    </w:p>
  </w:footnote>
  <w:footnote w:type="continuationSeparator" w:id="0">
    <w:p w14:paraId="6D7D4AD6" w14:textId="77777777" w:rsidR="00D64990" w:rsidRDefault="00D64990" w:rsidP="00D64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5917"/>
    <w:multiLevelType w:val="hybridMultilevel"/>
    <w:tmpl w:val="02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6114E"/>
    <w:multiLevelType w:val="hybridMultilevel"/>
    <w:tmpl w:val="016CF9C2"/>
    <w:lvl w:ilvl="0" w:tplc="5ED238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3C"/>
    <w:rsid w:val="0021218B"/>
    <w:rsid w:val="002655A4"/>
    <w:rsid w:val="003115EE"/>
    <w:rsid w:val="00476623"/>
    <w:rsid w:val="00915841"/>
    <w:rsid w:val="009D79B9"/>
    <w:rsid w:val="00D64990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D5B6"/>
  <w15:chartTrackingRefBased/>
  <w15:docId w15:val="{2D6F0EE1-346A-42AF-A9C0-6DA87E44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9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9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2018-09-11T16:52:00Z</dcterms:created>
  <dcterms:modified xsi:type="dcterms:W3CDTF">2018-09-25T20:20:00Z</dcterms:modified>
</cp:coreProperties>
</file>