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B8E3" w14:textId="15C2E11E" w:rsidR="00C1057A" w:rsidRDefault="00C1057A" w:rsidP="00C1057A">
      <w:pPr>
        <w:pStyle w:val="ListParagraph"/>
      </w:pPr>
    </w:p>
    <w:p w14:paraId="15DC8E2B" w14:textId="390DC388" w:rsidR="0016293D" w:rsidRDefault="0016293D" w:rsidP="0016293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A69B1B" wp14:editId="1528AC69">
                <wp:simplePos x="0" y="0"/>
                <wp:positionH relativeFrom="column">
                  <wp:posOffset>-96579</wp:posOffset>
                </wp:positionH>
                <wp:positionV relativeFrom="paragraph">
                  <wp:posOffset>152023</wp:posOffset>
                </wp:positionV>
                <wp:extent cx="7214235" cy="1585470"/>
                <wp:effectExtent l="0" t="0" r="24765" b="152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85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2C35B51" w14:textId="77777777" w:rsidR="0016293D" w:rsidRDefault="0016293D" w:rsidP="0016293D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7C4D162" w14:textId="77777777" w:rsidR="0016293D" w:rsidRDefault="0016293D" w:rsidP="0016293D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8289DEB" w14:textId="77777777" w:rsidR="0016293D" w:rsidRDefault="0016293D" w:rsidP="0016293D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96F79D8" w14:textId="77777777" w:rsidR="0016293D" w:rsidRDefault="0016293D" w:rsidP="0016293D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651A528" w14:textId="77C9F2AB" w:rsidR="0016293D" w:rsidRDefault="0016293D" w:rsidP="0016293D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8.6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Journal Entry</w:t>
                            </w:r>
                          </w:p>
                          <w:p w14:paraId="7539D31C" w14:textId="77777777" w:rsidR="0016293D" w:rsidRDefault="0016293D" w:rsidP="0016293D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2 Application</w:t>
                            </w:r>
                          </w:p>
                          <w:p w14:paraId="4664C25F" w14:textId="77777777" w:rsidR="0016293D" w:rsidRPr="00491F01" w:rsidRDefault="0016293D" w:rsidP="0016293D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69B1B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7.6pt;margin-top:11.95pt;width:568.05pt;height:124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C6XgIAAOwEAAAOAAAAZHJzL2Uyb0RvYy54bWysVMtu2zAQvBfoPxC8N5IcO06NyIGbIEWB&#10;NAmQFDnTFGULoLgsSVtKv75DynYebYGi6IXaF3e5szs6O+9bzbbK+YZMyYujnDNlJFWNWZX828PV&#10;h1POfBCmEpqMKvmT8vx8/v7dWWdnakRr0pVyDEmMn3W25OsQ7CzLvFyrVvgjssrAWZNrRYDqVlnl&#10;RIfsrc5GeX6SdeQq60gq72G9HJx8nvLXtZLhtq69CkyXHG8L6XTpXMYzm5+J2coJu27k7hniH17R&#10;isag6CHVpQiCbVzzS6q2kY481eFIUptRXTdSpR7QTZG/6eZ+LaxKvQAcbw8w+f+XVt5s7xxrqpKf&#10;TDgzosWMHlQf2CfqGUzAp7N+hrB7i8DQw4457+0exth2X7s2ftEQgx9IPx3QjdkkjNNRMR4do4qE&#10;r5icTsbThH/2fN06Hz4ralkUSu4wvoSq2F77gKcgdB8Sq3nSTXXVaJ2UuDLqQju2FRj2clWkq3rT&#10;fqVqsE0neb4vmTYshqesrzJpwzrgcTzJU4ZXvsO1P1c5/Zsq6EQblI7gDiBGKfTLfof4kqonAO5o&#10;WFlv5VUDUK6FD3fCYUeBMXgXbnHUmvBg2kmcrcn9+J09xmN14OWsw86X3H/fCKc4018MlupjMR5H&#10;kiRlPJmOoLiXnuVLj9m0FwSkCzDcyiTG+KD3Yu2ofQQ9F7EqXMJI1C552IsXYWAi6C3VYpGCQAsr&#10;wrW5tzKmjpONI3/oH4Wzu70IWKkb2rNDzN6sxxAbbxpabALVTdqdCPCA6g53UCoNf0f/yNmXeop6&#10;/knNfwIAAP//AwBQSwMEFAAGAAgAAAAhAN9uP9LgAAAACwEAAA8AAABkcnMvZG93bnJldi54bWxM&#10;j8tOwzAQRfdI/IM1SOxaO44oEOJUUIkNIFV9qGs3dhOr8TiK3Tb9e6Yr2M3j6M6Zcj76jp3tEF1A&#10;BdlUALNYB+OwUbDdfE5egMWk0eguoFVwtRHm1f1dqQsTLriy53VqGIVgLLSCNqW+4DzWrfU6TkNv&#10;kXaHMHidqB0abgZ9oXDfcSnEjHvtkC60ureL1tbH9ckr+OpXiw3/+RDN9yB2W5c7uVtelXp8GN/f&#10;gCU7pj8YbvqkDhU57cMJTWSdgkn2JAlVIPNXYDcgk4KqPU2e8xnwquT/f6h+AQAA//8DAFBLAQIt&#10;ABQABgAIAAAAIQC2gziS/gAAAOEBAAATAAAAAAAAAAAAAAAAAAAAAABbQ29udGVudF9UeXBlc10u&#10;eG1sUEsBAi0AFAAGAAgAAAAhADj9If/WAAAAlAEAAAsAAAAAAAAAAAAAAAAALwEAAF9yZWxzLy5y&#10;ZWxzUEsBAi0AFAAGAAgAAAAhAMtlELpeAgAA7AQAAA4AAAAAAAAAAAAAAAAALgIAAGRycy9lMm9E&#10;b2MueG1sUEsBAi0AFAAGAAgAAAAhAN9uP9LgAAAACwEAAA8AAAAAAAAAAAAAAAAAuAQAAGRycy9k&#10;b3ducmV2LnhtbFBLBQYAAAAABAAEAPMAAADFBQAAAAA=&#10;" fillcolor="#bfbfbf [2412]" strokecolor="#d8d8d8 [2732]" strokeweight=".5pt">
                <v:textbox>
                  <w:txbxContent>
                    <w:p w14:paraId="42C35B51" w14:textId="77777777" w:rsidR="0016293D" w:rsidRDefault="0016293D" w:rsidP="0016293D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7C4D162" w14:textId="77777777" w:rsidR="0016293D" w:rsidRDefault="0016293D" w:rsidP="0016293D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8289DEB" w14:textId="77777777" w:rsidR="0016293D" w:rsidRDefault="0016293D" w:rsidP="0016293D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96F79D8" w14:textId="77777777" w:rsidR="0016293D" w:rsidRDefault="0016293D" w:rsidP="0016293D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651A528" w14:textId="77C9F2AB" w:rsidR="0016293D" w:rsidRDefault="0016293D" w:rsidP="0016293D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8.6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Journal Entry</w:t>
                      </w:r>
                    </w:p>
                    <w:p w14:paraId="7539D31C" w14:textId="77777777" w:rsidR="0016293D" w:rsidRDefault="0016293D" w:rsidP="0016293D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2 Application</w:t>
                      </w:r>
                    </w:p>
                    <w:p w14:paraId="4664C25F" w14:textId="77777777" w:rsidR="0016293D" w:rsidRPr="00491F01" w:rsidRDefault="0016293D" w:rsidP="0016293D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946CB48" w14:textId="09A138E0" w:rsidR="0016293D" w:rsidRDefault="006C463B" w:rsidP="0016293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9FED0" wp14:editId="39FC6F0D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</wp:posOffset>
                </wp:positionV>
                <wp:extent cx="627321" cy="627321"/>
                <wp:effectExtent l="0" t="0" r="1905" b="1905"/>
                <wp:wrapNone/>
                <wp:docPr id="68" name="Hexagon 17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7321" cy="627321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1C14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5.25pt;margin-top:.85pt;width:49.4pt;height:49.4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AFowIAAKYFAAAOAAAAZHJzL2Uyb0RvYy54bWysVMFu2zAMvQ/YPwi6r47dJu2COkWQotuA&#10;oi3WDj0rshQLkEVNUuJkXz9Kctxu7WmYD4Yoko/kE8nLq32nyU44r8DUtDyZUCIMh0aZTU1/PN18&#10;uqDEB2YapsGImh6Ep1eLjx8uezsXFbSgG+EIghg/721N2xDsvCg8b0XH/AlYYVApwXUsoOg2ReNY&#10;j+idLqrJZFb04BrrgAvv8fY6K+ki4UspeLiX0otAdE0xt5D+Lv3X8V8sLtl845htFR/SYP+QRceU&#10;waAj1DULjGydegPVKe7AgwwnHLoCpFRcpBqwmnLyVzWPLbMi1YLkeDvS5P8fLL/bPTiimprO8KUM&#10;6/CNvoo924Ah5TkljfAc6WrzVaSrt36OXo/2wQ2Sx2OsfS9dRxwgx+UM3wa/RAkWSfaJ8cPIuNgH&#10;wvFyVp2fViUlHFXDGUGLjBUxrfPhi4COxMNLHlHFdrc+ZOujVbz2oFVzo7ROgtusV9qRHcP3X02n&#10;1Wl6cgzwh5k20dhAdMuI8aaIpebi0ikctIh22nwXEjnD/KtUYepWMcZhnAsTyqxqWSNy+GliJMOP&#10;HqnYBBiRJcYfsQeAOAlvsTPMYB9dRWr20TlTP4bJGRwTy86jR4oMJozOnTLg3qtMY1VD5Gx/JClT&#10;E1laQ3PAjkptgAPnLb9R+HS3zIcH5nC28BL3RbjHn9TQ1xSGEyUtuF/v3Ud7fHvUUtLjrNbU/9wy&#10;JyjR3wwOw+fy7CwOdxLOpucVCu61Zv1aY7bdCrAdsO0wu3SM9kEfj9JB94xrZRmjoooZjrFryoM7&#10;CquQdwguJi6Wy2SGA21ZuDWPlkfwyGrsy6f9M3N26N+AjX8Hx7l+08PZNnoaWG4DSJUa/IXXgW9c&#10;BqlxhsUVt81rOVm9rNfFbwAAAP//AwBQSwMEFAAGAAgAAAAhANLmiFDeAAAACQEAAA8AAABkcnMv&#10;ZG93bnJldi54bWxMj0FPwkAQhe8m/IfNmHiTXUUQSrdESLygiRFJCLdtd2gburNNd6H13zue9Pjy&#10;vbz5Jl0NrhFX7ELtScPDWIFAKrytqdSw/3q9n4MI0ZA1jSfU8I0BVtnoJjWJ9T194nUXS8EjFBKj&#10;oYqxTaQMRYXOhLFvkZidfOdM5NiV0nam53HXyEelZtKZmvhCZVrcVFicdxenYbt5z/dlHbz7mMwO&#10;b4Vd98ftWuu72+FlCSLiEP/K8KvP6pCxU+4vZINoNDwt1JSrDJ5BMJ/OFxMQOWfFQGap/P9B9gMA&#10;AP//AwBQSwECLQAUAAYACAAAACEAtoM4kv4AAADhAQAAEwAAAAAAAAAAAAAAAAAAAAAAW0NvbnRl&#10;bnRfVHlwZXNdLnhtbFBLAQItABQABgAIAAAAIQA4/SH/1gAAAJQBAAALAAAAAAAAAAAAAAAAAC8B&#10;AABfcmVscy8ucmVsc1BLAQItABQABgAIAAAAIQCqheAFowIAAKYFAAAOAAAAAAAAAAAAAAAAAC4C&#10;AABkcnMvZTJvRG9jLnhtbFBLAQItABQABgAIAAAAIQDS5ohQ3gAAAAkBAAAPAAAAAAAAAAAAAAAA&#10;AP0EAABkcnMvZG93bnJldi54bWxQSwUGAAAAAAQABADzAAAACAYAAAAA&#10;" fillcolor="#c55230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0F967C" wp14:editId="7CFEFBFF">
            <wp:simplePos x="0" y="0"/>
            <wp:positionH relativeFrom="column">
              <wp:posOffset>3252480</wp:posOffset>
            </wp:positionH>
            <wp:positionV relativeFrom="paragraph">
              <wp:posOffset>138632</wp:posOffset>
            </wp:positionV>
            <wp:extent cx="337978" cy="361355"/>
            <wp:effectExtent l="0" t="0" r="5080" b="635"/>
            <wp:wrapNone/>
            <wp:docPr id="69" name="Picture 9" descr="journa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78" cy="36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163D2" w14:textId="77777777" w:rsidR="0016293D" w:rsidRDefault="0016293D" w:rsidP="0016293D">
      <w:pPr>
        <w:spacing w:after="160" w:line="259" w:lineRule="auto"/>
      </w:pPr>
    </w:p>
    <w:p w14:paraId="368F40E3" w14:textId="77777777" w:rsidR="0016293D" w:rsidRPr="004C69F9" w:rsidRDefault="0016293D" w:rsidP="0016293D">
      <w:pPr>
        <w:spacing w:after="160" w:line="259" w:lineRule="auto"/>
      </w:pPr>
    </w:p>
    <w:p w14:paraId="30B916E3" w14:textId="77777777" w:rsidR="0016293D" w:rsidRDefault="0016293D" w:rsidP="0016293D">
      <w:pPr>
        <w:pStyle w:val="Title"/>
        <w:rPr>
          <w:b w:val="0"/>
          <w:sz w:val="24"/>
          <w:szCs w:val="24"/>
        </w:rPr>
      </w:pPr>
    </w:p>
    <w:p w14:paraId="47AFD4D0" w14:textId="77777777" w:rsidR="0016293D" w:rsidRDefault="0016293D" w:rsidP="0016293D"/>
    <w:p w14:paraId="218EA9EA" w14:textId="77777777" w:rsidR="0016293D" w:rsidRDefault="0016293D" w:rsidP="0016293D"/>
    <w:p w14:paraId="47F62865" w14:textId="77777777" w:rsidR="0016293D" w:rsidRDefault="0016293D" w:rsidP="0016293D"/>
    <w:p w14:paraId="64AB8CC2" w14:textId="77777777" w:rsidR="0016293D" w:rsidRDefault="0016293D" w:rsidP="0016293D"/>
    <w:p w14:paraId="67AB6CD7" w14:textId="77777777" w:rsidR="0016293D" w:rsidRDefault="0016293D" w:rsidP="0016293D"/>
    <w:p w14:paraId="3F83FAF1" w14:textId="69E2087A" w:rsidR="0016293D" w:rsidRDefault="0016293D" w:rsidP="0016293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ED2960" wp14:editId="62C276B6">
                <wp:simplePos x="0" y="0"/>
                <wp:positionH relativeFrom="margin">
                  <wp:posOffset>3667760</wp:posOffset>
                </wp:positionH>
                <wp:positionV relativeFrom="paragraph">
                  <wp:posOffset>11430</wp:posOffset>
                </wp:positionV>
                <wp:extent cx="3437890" cy="807720"/>
                <wp:effectExtent l="0" t="0" r="10160" b="11430"/>
                <wp:wrapTight wrapText="bothSides">
                  <wp:wrapPolygon edited="0">
                    <wp:start x="0" y="0"/>
                    <wp:lineTo x="0" y="21396"/>
                    <wp:lineTo x="21544" y="21396"/>
                    <wp:lineTo x="21544" y="0"/>
                    <wp:lineTo x="0" y="0"/>
                  </wp:wrapPolygon>
                </wp:wrapTight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80772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14:paraId="22819141" w14:textId="77777777" w:rsidR="0016293D" w:rsidRPr="00096E86" w:rsidRDefault="0016293D" w:rsidP="0016293D">
                            <w:r>
                              <w:rPr>
                                <w:b/>
                                <w:bCs/>
                              </w:rPr>
                              <w:t>Provide Guided Practice</w:t>
                            </w:r>
                          </w:p>
                          <w:p w14:paraId="5FAE1CD0" w14:textId="77777777" w:rsidR="0016293D" w:rsidRPr="00096E86" w:rsidRDefault="0016293D" w:rsidP="0016293D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</w:tabs>
                              <w:ind w:left="540"/>
                            </w:pPr>
                            <w:r>
                              <w:t>Lead students in steps toward learning outcome</w:t>
                            </w:r>
                          </w:p>
                          <w:p w14:paraId="35944C3A" w14:textId="77777777" w:rsidR="0016293D" w:rsidRDefault="0016293D" w:rsidP="0016293D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</w:tabs>
                              <w:ind w:left="540"/>
                            </w:pPr>
                            <w:r>
                              <w:t>Provide appropriate prompts</w:t>
                            </w:r>
                          </w:p>
                          <w:p w14:paraId="153D1FCB" w14:textId="77777777" w:rsidR="0016293D" w:rsidRDefault="0016293D" w:rsidP="0016293D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</w:tabs>
                              <w:ind w:left="540"/>
                            </w:pPr>
                            <w:r>
                              <w:t>Observe and provide immediate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2960" id="Text Box 70" o:spid="_x0000_s1027" type="#_x0000_t202" style="position:absolute;margin-left:288.8pt;margin-top:.9pt;width:270.7pt;height:63.6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w7SQIAAKwEAAAOAAAAZHJzL2Uyb0RvYy54bWysVE1vGjEQvVfqf7B8LwuEAEEsEU1EVSlK&#10;IoUoZ+P1wkpej2sbdumv77P5yEd7qKpezHhm9nnmvRmm122t2U45X5HJea/T5UwZSUVl1jl/Xi6+&#10;jDnzQZhCaDIq53vl+fXs86dpYyeqTxvShXIMIMZPGpvzTQh2kmVeblQtfIesMgiW5GoRcHXrrHCi&#10;AXqts363O8wacoV1JJX38N4egnyW8MtSyfBQll4FpnOO2kI6XTpX8cxmUzFZO2E3lTyWIf6hilpU&#10;Bo+eoW5FEGzrqt+g6ko68lSGjqQ6o7KspEo9oJte90M3TxthVeoF5Hh7psn/P1h5v3t0rCpyPgI9&#10;RtTQaKnawL5Sy+ACP431E6Q9WSSGFn7ofPJ7OGPbbenq+IuGGOKA2p/ZjWgSzovBxWh8hZBEbNwd&#10;jfoJPnv92jofvimqWTRy7qBeIlXs7nxAJUg9pcTHPOmqWFRap4tbr260YzsBpYdDjMYwFolP3qVp&#10;wxrELy67CfldzP8NBAC1AW5k5dB9tEK7ahOLZ2ZWVOxBmKPDyHkrFxW6uhM+PAqHGQMR2JvwgKPU&#10;hKLoaHG2IffzT/6YD+kR5azBzObc/9gKpzjT3w2G4qo3GAA2pMvgMhLM3NvI6m3EbOsbAlk9bKiV&#10;yYz5QZ/M0lH9gvWax1cREkbi7ZyHk3kTDpuE9ZRqPk9JGGsrwp15sjJCR2miZsv2RTh7FDZgJO7p&#10;NN1i8kHfQ2780tB8G6iskviR5wOrR/qxEkng4/rGnXt7T1mvfzKzXwAAAP//AwBQSwMEFAAGAAgA&#10;AAAhAAf7n57eAAAACgEAAA8AAABkcnMvZG93bnJldi54bWxMj8FuwjAQRO+V+g/WVuqt2EEC2hAH&#10;VZV6olUKVD0bZ0lC43UUGxL+vsup3GY1o9k32Wp0rThjHxpPGpKJAoFkfdlQpeF79/70DCJEQ6Vp&#10;PaGGCwZY5fd3mUlLP9AGz9tYCS6hkBoNdYxdKmWwNToTJr5DYu/ge2cin30ly94MXO5aOVVqLp1p&#10;iD/UpsO3Gu3v9uQ0qMIWH5s4W3+p9e5zOBaFvfwctH58GF+XICKO8T8MV3xGh5yZ9v5EZRCthtli&#10;MecoG7zg6ifJC4/bs5qykHkmbyfkfwAAAP//AwBQSwECLQAUAAYACAAAACEAtoM4kv4AAADhAQAA&#10;EwAAAAAAAAAAAAAAAAAAAAAAW0NvbnRlbnRfVHlwZXNdLnhtbFBLAQItABQABgAIAAAAIQA4/SH/&#10;1gAAAJQBAAALAAAAAAAAAAAAAAAAAC8BAABfcmVscy8ucmVsc1BLAQItABQABgAIAAAAIQDPdrw7&#10;SQIAAKwEAAAOAAAAAAAAAAAAAAAAAC4CAABkcnMvZTJvRG9jLnhtbFBLAQItABQABgAIAAAAIQAH&#10;+5+e3gAAAAoBAAAPAAAAAAAAAAAAAAAAAKMEAABkcnMvZG93bnJldi54bWxQSwUGAAAAAAQABADz&#10;AAAArgUAAAAA&#10;" fillcolor="#606" strokecolor="#606" strokeweight=".5pt">
                <v:textbox>
                  <w:txbxContent>
                    <w:p w14:paraId="22819141" w14:textId="77777777" w:rsidR="0016293D" w:rsidRPr="00096E86" w:rsidRDefault="0016293D" w:rsidP="0016293D">
                      <w:r>
                        <w:rPr>
                          <w:b/>
                          <w:bCs/>
                        </w:rPr>
                        <w:t>Provide Guided Practice</w:t>
                      </w:r>
                    </w:p>
                    <w:p w14:paraId="5FAE1CD0" w14:textId="77777777" w:rsidR="0016293D" w:rsidRPr="00096E86" w:rsidRDefault="0016293D" w:rsidP="0016293D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</w:tabs>
                        <w:ind w:left="540"/>
                      </w:pPr>
                      <w:r>
                        <w:t>Lead students in steps toward learning outcome</w:t>
                      </w:r>
                    </w:p>
                    <w:p w14:paraId="35944C3A" w14:textId="77777777" w:rsidR="0016293D" w:rsidRDefault="0016293D" w:rsidP="0016293D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</w:tabs>
                        <w:ind w:left="540"/>
                      </w:pPr>
                      <w:r>
                        <w:t>Provide appropriate prompts</w:t>
                      </w:r>
                    </w:p>
                    <w:p w14:paraId="153D1FCB" w14:textId="77777777" w:rsidR="0016293D" w:rsidRDefault="0016293D" w:rsidP="0016293D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</w:tabs>
                        <w:ind w:left="540"/>
                      </w:pPr>
                      <w:r>
                        <w:t>Observe and provide immediate feedback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Write a Journal Entry to prepare an upcoming lesson.</w:t>
      </w:r>
    </w:p>
    <w:p w14:paraId="453EBF0D" w14:textId="77777777" w:rsidR="0016293D" w:rsidRDefault="0016293D" w:rsidP="0016293D">
      <w:bookmarkStart w:id="0" w:name="_GoBack"/>
      <w:bookmarkEnd w:id="0"/>
    </w:p>
    <w:p w14:paraId="133424DA" w14:textId="77777777" w:rsidR="0016293D" w:rsidRDefault="0016293D" w:rsidP="0016293D">
      <w:pPr>
        <w:pStyle w:val="ListParagraph"/>
        <w:numPr>
          <w:ilvl w:val="0"/>
          <w:numId w:val="29"/>
        </w:numPr>
      </w:pPr>
      <w:r>
        <w:t>Review an upcoming lesson.</w:t>
      </w:r>
    </w:p>
    <w:p w14:paraId="52766B7A" w14:textId="77777777" w:rsidR="0016293D" w:rsidRDefault="0016293D" w:rsidP="0016293D"/>
    <w:p w14:paraId="24060E93" w14:textId="77777777" w:rsidR="0016293D" w:rsidRDefault="0016293D" w:rsidP="0016293D"/>
    <w:p w14:paraId="1769DC6B" w14:textId="77777777" w:rsidR="0016293D" w:rsidRDefault="0016293D" w:rsidP="0016293D">
      <w:pPr>
        <w:pStyle w:val="ListParagraph"/>
        <w:numPr>
          <w:ilvl w:val="0"/>
          <w:numId w:val="29"/>
        </w:numPr>
      </w:pPr>
      <w:r>
        <w:t>Prepare guided practice. Use your checklist to help you. Use the space below to jot down your notes.</w:t>
      </w:r>
      <w:r w:rsidRPr="00156E24">
        <w:rPr>
          <w:noProof/>
        </w:rPr>
        <w:t xml:space="preserve"> </w:t>
      </w:r>
    </w:p>
    <w:p w14:paraId="5339C57E" w14:textId="77777777" w:rsidR="0016293D" w:rsidRDefault="0016293D" w:rsidP="0016293D"/>
    <w:p w14:paraId="6A5A5DB2" w14:textId="77777777" w:rsidR="0016293D" w:rsidRDefault="0016293D" w:rsidP="0016293D">
      <w:pPr>
        <w:tabs>
          <w:tab w:val="left" w:pos="3780"/>
        </w:tabs>
      </w:pPr>
    </w:p>
    <w:p w14:paraId="27C95739" w14:textId="77777777" w:rsidR="0016293D" w:rsidRDefault="0016293D" w:rsidP="0016293D"/>
    <w:p w14:paraId="7223EC36" w14:textId="77777777" w:rsidR="0016293D" w:rsidRDefault="0016293D" w:rsidP="0016293D"/>
    <w:p w14:paraId="6729D0E5" w14:textId="77777777" w:rsidR="0016293D" w:rsidRDefault="0016293D" w:rsidP="0016293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AB8F2CE" wp14:editId="595100BA">
                <wp:simplePos x="0" y="0"/>
                <wp:positionH relativeFrom="margin">
                  <wp:posOffset>3949021</wp:posOffset>
                </wp:positionH>
                <wp:positionV relativeFrom="paragraph">
                  <wp:posOffset>13335</wp:posOffset>
                </wp:positionV>
                <wp:extent cx="3152140" cy="1132205"/>
                <wp:effectExtent l="0" t="0" r="10160" b="10795"/>
                <wp:wrapTight wrapText="bothSides">
                  <wp:wrapPolygon edited="0">
                    <wp:start x="0" y="0"/>
                    <wp:lineTo x="0" y="21443"/>
                    <wp:lineTo x="21539" y="21443"/>
                    <wp:lineTo x="21539" y="0"/>
                    <wp:lineTo x="0" y="0"/>
                  </wp:wrapPolygon>
                </wp:wrapTight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113220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635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14:paraId="5147D334" w14:textId="77777777" w:rsidR="0016293D" w:rsidRDefault="0016293D" w:rsidP="001629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Independent Practice</w:t>
                            </w:r>
                          </w:p>
                          <w:p w14:paraId="4B7E42E3" w14:textId="77777777" w:rsidR="0016293D" w:rsidRPr="005261F8" w:rsidRDefault="0016293D" w:rsidP="0016293D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clear" w:pos="1440"/>
                              </w:tabs>
                              <w:ind w:left="360"/>
                            </w:pPr>
                            <w:r w:rsidRPr="005261F8">
                              <w:t>Review expectations and resources for meeting the learning outcome</w:t>
                            </w:r>
                          </w:p>
                          <w:p w14:paraId="45D8E5DE" w14:textId="77777777" w:rsidR="0016293D" w:rsidRPr="005261F8" w:rsidRDefault="0016293D" w:rsidP="0016293D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num" w:pos="2520"/>
                              </w:tabs>
                              <w:ind w:left="360"/>
                            </w:pPr>
                            <w:r w:rsidRPr="005261F8">
                              <w:t>Allow student to work without support</w:t>
                            </w:r>
                          </w:p>
                          <w:p w14:paraId="2CF7429A" w14:textId="77777777" w:rsidR="0016293D" w:rsidRPr="005261F8" w:rsidRDefault="0016293D" w:rsidP="0016293D">
                            <w:pPr>
                              <w:numPr>
                                <w:ilvl w:val="3"/>
                                <w:numId w:val="12"/>
                              </w:numPr>
                              <w:tabs>
                                <w:tab w:val="clear" w:pos="2880"/>
                                <w:tab w:val="num" w:pos="2520"/>
                              </w:tabs>
                              <w:ind w:left="360"/>
                            </w:pPr>
                            <w:r w:rsidRPr="005261F8">
                              <w:t>Observe and provide immediate and delayed feedback</w:t>
                            </w:r>
                          </w:p>
                          <w:p w14:paraId="24C2D654" w14:textId="77777777" w:rsidR="0016293D" w:rsidRPr="00096E86" w:rsidRDefault="0016293D" w:rsidP="00162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F2CE" id="Text Box 71" o:spid="_x0000_s1028" type="#_x0000_t202" style="position:absolute;margin-left:310.95pt;margin-top:1.05pt;width:248.2pt;height:89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zaSQIAAK0EAAAOAAAAZHJzL2Uyb0RvYy54bWysVE1v2zAMvQ/YfxB0Xx07H+2COkXWosOA&#10;oi2QDj0rspwYkEVNUmJ3v35PctKv7TAMuygUH/1EPpI5v+hbzfbK+YZMyfOTEWfKSKoasyn594fr&#10;T2ec+SBMJTQZVfIn5fnF4uOH887OVUFb0pVyDCTGzztb8m0Idp5lXm5VK/wJWWUA1uRaEXB1m6xy&#10;ogN7q7NiNJplHbnKOpLKe3ivBpAvEn9dKxnu6tqrwHTJkVtIp0vnOp7Z4lzMN07YbSMPaYh/yKIV&#10;jcGjz1RXIgi2c81vVG0jHXmqw4mkNqO6bqRKNaCafPSumtVWWJVqgTjePsvk/x+tvN3fO9ZUJT/N&#10;OTOiRY8eVB/YF+oZXNCns36OsJVFYOjhR5+Pfg9nLLuvXRt/URADDqWfntWNbBLOcT4t8gkgCSzP&#10;x0Uxmkae7OVz63z4qqhl0Si5Q/uSqmJ/48MQegyJr3nSTXXdaJ0ubrO+1I7tBVo9m2E2Zgf2N2Ha&#10;sA74eDpKzG8w/zcUSFcbZB1lGcqPVujXfZKxOEqzpuoJijkaZs5bed2gqhvhw71wGDIogcUJdzhq&#10;TUiKDhZnW3I//+SP8eg9UM46DG3J/Y+dcIoz/c1gKj7nkyhwSJfJ9LTAxb1G1q8Rs2svCWKh8cgu&#10;mTE+6KNZO2ofsV/L+CogYSTeLnk4mpdhWCXsp1TLZQrCXFsRbszKykgdWxN79tA/CmcPjQ2YiVs6&#10;jreYv+vvEBu/NLTcBaqb1Pyo86DqQX7sRBqfw/7GpXt9T1Ev/zKLXwAAAP//AwBQSwMEFAAGAAgA&#10;AAAhAKgYyozgAAAACgEAAA8AAABkcnMvZG93bnJldi54bWxMj8FOwzAQRO9I/IO1SNyonQBVmsap&#10;EBKngkJbxNm1t0kgXkex26R/j3sqt1nNaOZtsZpsx044+NaRhGQmgCFpZ1qqJXzt3h4yYD4oMqpz&#10;hBLO6GFV3t4UKjdupA2etqFmsYR8riQ0IfQ55143aJWfuR4pegc3WBXiOdTcDGqM5bbjqRBzblVL&#10;caFRPb42qH+3RytBVLp634Tn9adY7z7Gn6rS5++DlPd308sSWMApXMNwwY/oUEamvTuS8ayTME+T&#10;RYxKSBNgFz9Jskdg+6gy8QS8LPj/F8o/AAAA//8DAFBLAQItABQABgAIAAAAIQC2gziS/gAAAOEB&#10;AAATAAAAAAAAAAAAAAAAAAAAAABbQ29udGVudF9UeXBlc10ueG1sUEsBAi0AFAAGAAgAAAAhADj9&#10;If/WAAAAlAEAAAsAAAAAAAAAAAAAAAAALwEAAF9yZWxzLy5yZWxzUEsBAi0AFAAGAAgAAAAhAB+b&#10;bNpJAgAArQQAAA4AAAAAAAAAAAAAAAAALgIAAGRycy9lMm9Eb2MueG1sUEsBAi0AFAAGAAgAAAAh&#10;AKgYyozgAAAACgEAAA8AAAAAAAAAAAAAAAAAowQAAGRycy9kb3ducmV2LnhtbFBLBQYAAAAABAAE&#10;APMAAACwBQAAAAA=&#10;" fillcolor="#606" strokecolor="#606" strokeweight=".5pt">
                <v:textbox>
                  <w:txbxContent>
                    <w:p w14:paraId="5147D334" w14:textId="77777777" w:rsidR="0016293D" w:rsidRDefault="0016293D" w:rsidP="001629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Independent Practice</w:t>
                      </w:r>
                    </w:p>
                    <w:p w14:paraId="4B7E42E3" w14:textId="77777777" w:rsidR="0016293D" w:rsidRPr="005261F8" w:rsidRDefault="0016293D" w:rsidP="0016293D">
                      <w:pPr>
                        <w:numPr>
                          <w:ilvl w:val="1"/>
                          <w:numId w:val="10"/>
                        </w:numPr>
                        <w:tabs>
                          <w:tab w:val="clear" w:pos="1440"/>
                        </w:tabs>
                        <w:ind w:left="360"/>
                      </w:pPr>
                      <w:r w:rsidRPr="005261F8">
                        <w:t>Review expectations and resources for meeting the learning outcome</w:t>
                      </w:r>
                    </w:p>
                    <w:p w14:paraId="45D8E5DE" w14:textId="77777777" w:rsidR="0016293D" w:rsidRPr="005261F8" w:rsidRDefault="0016293D" w:rsidP="0016293D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num" w:pos="2520"/>
                        </w:tabs>
                        <w:ind w:left="360"/>
                      </w:pPr>
                      <w:r w:rsidRPr="005261F8">
                        <w:t>Allow student to work without support</w:t>
                      </w:r>
                    </w:p>
                    <w:p w14:paraId="2CF7429A" w14:textId="77777777" w:rsidR="0016293D" w:rsidRPr="005261F8" w:rsidRDefault="0016293D" w:rsidP="0016293D">
                      <w:pPr>
                        <w:numPr>
                          <w:ilvl w:val="3"/>
                          <w:numId w:val="12"/>
                        </w:numPr>
                        <w:tabs>
                          <w:tab w:val="clear" w:pos="2880"/>
                          <w:tab w:val="num" w:pos="2520"/>
                        </w:tabs>
                        <w:ind w:left="360"/>
                      </w:pPr>
                      <w:r w:rsidRPr="005261F8">
                        <w:t>Observe and provide immediate and delayed feedback</w:t>
                      </w:r>
                    </w:p>
                    <w:p w14:paraId="24C2D654" w14:textId="77777777" w:rsidR="0016293D" w:rsidRPr="00096E86" w:rsidRDefault="0016293D" w:rsidP="0016293D"/>
                  </w:txbxContent>
                </v:textbox>
                <w10:wrap type="tight" anchorx="margin"/>
              </v:shape>
            </w:pict>
          </mc:Fallback>
        </mc:AlternateContent>
      </w:r>
    </w:p>
    <w:p w14:paraId="4A3FD601" w14:textId="77777777" w:rsidR="0016293D" w:rsidRDefault="0016293D" w:rsidP="0016293D">
      <w:pPr>
        <w:pStyle w:val="ListParagraph"/>
        <w:numPr>
          <w:ilvl w:val="0"/>
          <w:numId w:val="29"/>
        </w:numPr>
      </w:pPr>
      <w:r>
        <w:t>Prepare independent practice. Use your checklist to write a clear explanation and a description of the models. Use the space below to jot down your notes.</w:t>
      </w:r>
      <w:r w:rsidRPr="00156E24">
        <w:rPr>
          <w:noProof/>
        </w:rPr>
        <w:t xml:space="preserve"> </w:t>
      </w:r>
    </w:p>
    <w:p w14:paraId="0E01C506" w14:textId="77777777" w:rsidR="0016293D" w:rsidRDefault="0016293D" w:rsidP="0016293D"/>
    <w:p w14:paraId="74F036CA" w14:textId="77777777" w:rsidR="0016293D" w:rsidRDefault="0016293D" w:rsidP="0016293D"/>
    <w:p w14:paraId="3E72EBC1" w14:textId="77777777" w:rsidR="0016293D" w:rsidRDefault="0016293D" w:rsidP="0016293D"/>
    <w:p w14:paraId="59CB1511" w14:textId="77777777" w:rsidR="0016293D" w:rsidRDefault="0016293D" w:rsidP="0016293D"/>
    <w:p w14:paraId="0B420892" w14:textId="72B98118" w:rsidR="00D80FA8" w:rsidRDefault="00D80FA8" w:rsidP="00D80FA8">
      <w:pPr>
        <w:tabs>
          <w:tab w:val="left" w:pos="5040"/>
          <w:tab w:val="left" w:pos="5310"/>
        </w:tabs>
        <w:spacing w:before="120"/>
      </w:pPr>
    </w:p>
    <w:sectPr w:rsidR="00D80FA8" w:rsidSect="00793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47918E49" w:rsidR="00793D33" w:rsidRDefault="006C463B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60C73EA" wp14:editId="1DD15D92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16293D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0BABC5E3" w:rsidR="00793D33" w:rsidRDefault="006C463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34784" wp14:editId="36DCEFBD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9"/>
  </w:num>
  <w:num w:numId="5">
    <w:abstractNumId w:val="22"/>
  </w:num>
  <w:num w:numId="6">
    <w:abstractNumId w:val="21"/>
  </w:num>
  <w:num w:numId="7">
    <w:abstractNumId w:val="28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27"/>
  </w:num>
  <w:num w:numId="16">
    <w:abstractNumId w:val="4"/>
  </w:num>
  <w:num w:numId="17">
    <w:abstractNumId w:val="23"/>
  </w:num>
  <w:num w:numId="18">
    <w:abstractNumId w:val="26"/>
  </w:num>
  <w:num w:numId="19">
    <w:abstractNumId w:val="7"/>
  </w:num>
  <w:num w:numId="20">
    <w:abstractNumId w:val="2"/>
  </w:num>
  <w:num w:numId="21">
    <w:abstractNumId w:val="5"/>
  </w:num>
  <w:num w:numId="22">
    <w:abstractNumId w:val="8"/>
  </w:num>
  <w:num w:numId="23">
    <w:abstractNumId w:val="17"/>
  </w:num>
  <w:num w:numId="24">
    <w:abstractNumId w:val="12"/>
  </w:num>
  <w:num w:numId="25">
    <w:abstractNumId w:val="25"/>
  </w:num>
  <w:num w:numId="26">
    <w:abstractNumId w:val="11"/>
  </w:num>
  <w:num w:numId="27">
    <w:abstractNumId w:val="9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16293D"/>
    <w:rsid w:val="001B3E9F"/>
    <w:rsid w:val="002400D8"/>
    <w:rsid w:val="00276D21"/>
    <w:rsid w:val="004D6969"/>
    <w:rsid w:val="00591704"/>
    <w:rsid w:val="006C463B"/>
    <w:rsid w:val="00793D33"/>
    <w:rsid w:val="007A3817"/>
    <w:rsid w:val="00905CFD"/>
    <w:rsid w:val="00C1057A"/>
    <w:rsid w:val="00C276BB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FD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FD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2018-09-28T14:03:00Z</dcterms:created>
  <dcterms:modified xsi:type="dcterms:W3CDTF">2018-12-17T20:43:00Z</dcterms:modified>
</cp:coreProperties>
</file>