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019E" w14:textId="48D936E0" w:rsidR="00493315" w:rsidRPr="00493315" w:rsidRDefault="00EE5C47" w:rsidP="00493315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F54B5F" wp14:editId="28702E97">
                <wp:simplePos x="0" y="0"/>
                <wp:positionH relativeFrom="column">
                  <wp:posOffset>-668338</wp:posOffset>
                </wp:positionH>
                <wp:positionV relativeFrom="paragraph">
                  <wp:posOffset>-608012</wp:posOffset>
                </wp:positionV>
                <wp:extent cx="1064895" cy="966470"/>
                <wp:effectExtent l="0" t="7937" r="0" b="0"/>
                <wp:wrapNone/>
                <wp:docPr id="2059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5537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47.85pt;width:83.85pt;height:76.1pt;rotation:-9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3120" behindDoc="0" locked="0" layoutInCell="1" allowOverlap="1" wp14:anchorId="501B18A6" wp14:editId="72B82DB2">
            <wp:simplePos x="0" y="0"/>
            <wp:positionH relativeFrom="column">
              <wp:posOffset>-349251</wp:posOffset>
            </wp:positionH>
            <wp:positionV relativeFrom="paragraph">
              <wp:posOffset>-488949</wp:posOffset>
            </wp:positionV>
            <wp:extent cx="403225" cy="699135"/>
            <wp:effectExtent l="0" t="0" r="0" b="5715"/>
            <wp:wrapNone/>
            <wp:docPr id="2060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0F63C0" wp14:editId="1EBDF383">
                <wp:simplePos x="0" y="0"/>
                <wp:positionH relativeFrom="column">
                  <wp:posOffset>-438150</wp:posOffset>
                </wp:positionH>
                <wp:positionV relativeFrom="paragraph">
                  <wp:posOffset>-495300</wp:posOffset>
                </wp:positionV>
                <wp:extent cx="6981825" cy="727074"/>
                <wp:effectExtent l="0" t="0" r="28575" b="16510"/>
                <wp:wrapNone/>
                <wp:docPr id="2057" name="Text Box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5838D3B9" w14:textId="77777777" w:rsidR="00493315" w:rsidRPr="00863DC4" w:rsidRDefault="00493315" w:rsidP="00493315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5.6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Stop &amp; Jot</w:t>
                            </w:r>
                          </w:p>
                          <w:p w14:paraId="171F3B3F" w14:textId="77777777" w:rsidR="00493315" w:rsidRPr="00493315" w:rsidRDefault="00493315" w:rsidP="00493315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493315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Solidify Your Understanding</w:t>
                            </w:r>
                          </w:p>
                          <w:p w14:paraId="2430ADF7" w14:textId="77777777" w:rsidR="00493315" w:rsidRDefault="00493315" w:rsidP="00493315">
                            <w:pPr>
                              <w:spacing w:after="0" w:line="240" w:lineRule="auto"/>
                              <w:jc w:val="center"/>
                            </w:pPr>
                            <w:r w:rsidRPr="00493315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F63C0" id="_x0000_t202" coordsize="21600,21600" o:spt="202" path="m,l,21600r21600,l21600,xe">
                <v:stroke joinstyle="miter"/>
                <v:path gradientshapeok="t" o:connecttype="rect"/>
              </v:shapetype>
              <v:shape id="Text Box 2057" o:spid="_x0000_s1026" type="#_x0000_t202" style="position:absolute;margin-left:-34.5pt;margin-top:-39pt;width:549.75pt;height:57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" fillcolor="#bfbfc1" strokecolor="#bfbfc1" strokeweight=".5pt">
                <v:textbox>
                  <w:txbxContent>
                    <w:p w14:paraId="5838D3B9" w14:textId="77777777" w:rsidR="00493315" w:rsidRPr="00863DC4" w:rsidRDefault="00493315" w:rsidP="00493315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5.6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Stop &amp; Jot</w:t>
                      </w:r>
                    </w:p>
                    <w:p w14:paraId="171F3B3F" w14:textId="77777777" w:rsidR="00493315" w:rsidRPr="00493315" w:rsidRDefault="00493315" w:rsidP="00493315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493315">
                        <w:rPr>
                          <w:rFonts w:ascii="Tw Cen MT" w:hAnsi="Tw Cen MT" w:cs="Arial"/>
                          <w:i/>
                          <w:sz w:val="32"/>
                        </w:rPr>
                        <w:t>Solidify Your Understanding</w:t>
                      </w:r>
                    </w:p>
                    <w:p w14:paraId="2430ADF7" w14:textId="77777777" w:rsidR="00493315" w:rsidRDefault="00493315" w:rsidP="00493315">
                      <w:pPr>
                        <w:spacing w:after="0" w:line="240" w:lineRule="auto"/>
                        <w:jc w:val="center"/>
                      </w:pPr>
                      <w:r w:rsidRPr="00493315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162F8F55" w14:textId="28D95475" w:rsidR="00493315" w:rsidRDefault="00EE5C47" w:rsidP="00493315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61312" behindDoc="0" locked="0" layoutInCell="1" allowOverlap="1" wp14:anchorId="68BBCE44" wp14:editId="61528F9A">
            <wp:simplePos x="0" y="0"/>
            <wp:positionH relativeFrom="column">
              <wp:posOffset>4162425</wp:posOffset>
            </wp:positionH>
            <wp:positionV relativeFrom="paragraph">
              <wp:posOffset>81280</wp:posOffset>
            </wp:positionV>
            <wp:extent cx="72390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032" y="21255"/>
                <wp:lineTo x="21032" y="0"/>
                <wp:lineTo x="0" y="0"/>
              </wp:wrapPolygon>
            </wp:wrapTight>
            <wp:docPr id="2064" name="Picture 206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2064" descr="Related imag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22" t="-5110" r="-15551" b="-3460"/>
                    <a:stretch/>
                  </pic:blipFill>
                  <pic:spPr bwMode="auto">
                    <a:xfrm>
                      <a:off x="0" y="0"/>
                      <a:ext cx="723900" cy="755015"/>
                    </a:xfrm>
                    <a:prstGeom prst="rect">
                      <a:avLst/>
                    </a:prstGeom>
                    <a:solidFill>
                      <a:srgbClr val="000000">
                        <a:lumMod val="75000"/>
                        <a:lumOff val="2500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9DA95" wp14:editId="375BE069">
                <wp:simplePos x="0" y="0"/>
                <wp:positionH relativeFrom="column">
                  <wp:posOffset>1047750</wp:posOffset>
                </wp:positionH>
                <wp:positionV relativeFrom="paragraph">
                  <wp:posOffset>81280</wp:posOffset>
                </wp:positionV>
                <wp:extent cx="3143250" cy="755015"/>
                <wp:effectExtent l="0" t="0" r="0" b="6985"/>
                <wp:wrapTight wrapText="bothSides">
                  <wp:wrapPolygon edited="0">
                    <wp:start x="0" y="0"/>
                    <wp:lineTo x="0" y="21255"/>
                    <wp:lineTo x="21469" y="21255"/>
                    <wp:lineTo x="21469" y="0"/>
                    <wp:lineTo x="0" y="0"/>
                  </wp:wrapPolygon>
                </wp:wrapTight>
                <wp:docPr id="206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755015"/>
                        </a:xfrm>
                        <a:prstGeom prst="rect">
                          <a:avLst/>
                        </a:prstGeom>
                        <a:solidFill>
                          <a:srgbClr val="A5300F"/>
                        </a:solidFill>
                      </wps:spPr>
                      <wps:txbx>
                        <w:txbxContent>
                          <w:p w14:paraId="7A8E9A8B" w14:textId="77777777" w:rsidR="00493315" w:rsidRPr="0033595A" w:rsidRDefault="00493315" w:rsidP="00493315">
                            <w:pPr>
                              <w:pStyle w:val="NormalWeb"/>
                              <w:spacing w:after="0" w:line="240" w:lineRule="auto"/>
                            </w:pPr>
                            <w:r w:rsidRPr="0033595A">
                              <w:rPr>
                                <w:rFonts w:ascii="Tw Cen MT" w:eastAsia="+mn-ea" w:hAnsi="Tw Cen MT" w:cs="+mn-cs"/>
                                <w:b/>
                                <w:bCs/>
                                <w:color w:val="FFFFFF"/>
                                <w:kern w:val="24"/>
                              </w:rPr>
                              <w:t>The goal</w:t>
                            </w:r>
                          </w:p>
                          <w:p w14:paraId="4BCBC114" w14:textId="77777777" w:rsidR="00493315" w:rsidRPr="0033595A" w:rsidRDefault="00493315" w:rsidP="00493315">
                            <w:pPr>
                              <w:pStyle w:val="NormalWeb"/>
                              <w:spacing w:after="0" w:line="240" w:lineRule="auto"/>
                            </w:pPr>
                            <w:r w:rsidRPr="0033595A">
                              <w:rPr>
                                <w:rFonts w:ascii="Tw Cen MT" w:eastAsia="+mn-ea" w:hAnsi="Tw Cen MT" w:cs="+mn-cs"/>
                                <w:color w:val="FFFFFF"/>
                                <w:kern w:val="24"/>
                              </w:rPr>
                              <w:t>A long-term outcome</w:t>
                            </w:r>
                          </w:p>
                          <w:p w14:paraId="62BAFC66" w14:textId="77777777" w:rsidR="00493315" w:rsidRPr="0033595A" w:rsidRDefault="00493315" w:rsidP="00493315">
                            <w:pPr>
                              <w:pStyle w:val="NormalWeb"/>
                              <w:spacing w:after="0" w:line="240" w:lineRule="auto"/>
                            </w:pPr>
                            <w:r w:rsidRPr="0033595A">
                              <w:rPr>
                                <w:rFonts w:ascii="Tw Cen MT" w:eastAsia="+mn-ea" w:hAnsi="Tw Cen MT" w:cs="+mn-cs"/>
                                <w:color w:val="FFFFFF"/>
                                <w:kern w:val="24"/>
                              </w:rPr>
                              <w:t>An ambitious but reasonable expectation</w:t>
                            </w:r>
                          </w:p>
                          <w:p w14:paraId="3A71B09E" w14:textId="77777777" w:rsidR="00493315" w:rsidRPr="0033595A" w:rsidRDefault="00493315" w:rsidP="00493315">
                            <w:pPr>
                              <w:pStyle w:val="NormalWeb"/>
                              <w:spacing w:after="0" w:line="240" w:lineRule="auto"/>
                            </w:pPr>
                            <w:r w:rsidRPr="0033595A">
                              <w:rPr>
                                <w:rFonts w:ascii="Tw Cen MT" w:eastAsia="+mn-ea" w:hAnsi="Tw Cen MT" w:cs="+mn-cs"/>
                                <w:color w:val="FFFFFF"/>
                                <w:kern w:val="24"/>
                              </w:rPr>
                              <w:t>A base for a specific lesson’s objective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9DA95" id="Rectangle 6" o:spid="_x0000_s1027" style="position:absolute;margin-left:82.5pt;margin-top:6.4pt;width:247.5pt;height:5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" fillcolor="#a5300f" stroked="f">
                <v:textbox>
                  <w:txbxContent>
                    <w:p w14:paraId="7A8E9A8B" w14:textId="77777777" w:rsidR="00493315" w:rsidRPr="0033595A" w:rsidRDefault="00493315" w:rsidP="00493315">
                      <w:pPr>
                        <w:pStyle w:val="NormalWeb"/>
                        <w:spacing w:after="0" w:line="240" w:lineRule="auto"/>
                      </w:pPr>
                      <w:r w:rsidRPr="0033595A">
                        <w:rPr>
                          <w:rFonts w:ascii="Tw Cen MT" w:eastAsia="+mn-ea" w:hAnsi="Tw Cen MT" w:cs="+mn-cs"/>
                          <w:b/>
                          <w:bCs/>
                          <w:color w:val="FFFFFF"/>
                          <w:kern w:val="24"/>
                        </w:rPr>
                        <w:t>The goal</w:t>
                      </w:r>
                    </w:p>
                    <w:p w14:paraId="4BCBC114" w14:textId="77777777" w:rsidR="00493315" w:rsidRPr="0033595A" w:rsidRDefault="00493315" w:rsidP="00493315">
                      <w:pPr>
                        <w:pStyle w:val="NormalWeb"/>
                        <w:spacing w:after="0" w:line="240" w:lineRule="auto"/>
                      </w:pPr>
                      <w:r w:rsidRPr="0033595A">
                        <w:rPr>
                          <w:rFonts w:ascii="Tw Cen MT" w:eastAsia="+mn-ea" w:hAnsi="Tw Cen MT" w:cs="+mn-cs"/>
                          <w:color w:val="FFFFFF"/>
                          <w:kern w:val="24"/>
                        </w:rPr>
                        <w:t>A long-term outcome</w:t>
                      </w:r>
                    </w:p>
                    <w:p w14:paraId="62BAFC66" w14:textId="77777777" w:rsidR="00493315" w:rsidRPr="0033595A" w:rsidRDefault="00493315" w:rsidP="00493315">
                      <w:pPr>
                        <w:pStyle w:val="NormalWeb"/>
                        <w:spacing w:after="0" w:line="240" w:lineRule="auto"/>
                      </w:pPr>
                      <w:r w:rsidRPr="0033595A">
                        <w:rPr>
                          <w:rFonts w:ascii="Tw Cen MT" w:eastAsia="+mn-ea" w:hAnsi="Tw Cen MT" w:cs="+mn-cs"/>
                          <w:color w:val="FFFFFF"/>
                          <w:kern w:val="24"/>
                        </w:rPr>
                        <w:t>An ambitious but reasonable expectation</w:t>
                      </w:r>
                    </w:p>
                    <w:p w14:paraId="3A71B09E" w14:textId="77777777" w:rsidR="00493315" w:rsidRPr="0033595A" w:rsidRDefault="00493315" w:rsidP="00493315">
                      <w:pPr>
                        <w:pStyle w:val="NormalWeb"/>
                        <w:spacing w:after="0" w:line="240" w:lineRule="auto"/>
                      </w:pPr>
                      <w:r w:rsidRPr="0033595A">
                        <w:rPr>
                          <w:rFonts w:ascii="Tw Cen MT" w:eastAsia="+mn-ea" w:hAnsi="Tw Cen MT" w:cs="+mn-cs"/>
                          <w:color w:val="FFFFFF"/>
                          <w:kern w:val="24"/>
                        </w:rPr>
                        <w:t>A base for a specific lesson’s objective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50AEFA1" w14:textId="5F7623EF" w:rsidR="00493315" w:rsidRDefault="00493315" w:rsidP="00493315">
      <w:pPr>
        <w:spacing w:line="259" w:lineRule="auto"/>
        <w:rPr>
          <w:rFonts w:ascii="Tw Cen MT" w:eastAsia="Tw Cen MT" w:hAnsi="Tw Cen MT" w:cs="Times New Roman"/>
        </w:rPr>
      </w:pPr>
      <w:bookmarkStart w:id="0" w:name="_GoBack"/>
      <w:bookmarkEnd w:id="0"/>
    </w:p>
    <w:p w14:paraId="524D7631" w14:textId="00BC2500" w:rsidR="00493315" w:rsidRDefault="00493315" w:rsidP="00493315">
      <w:pPr>
        <w:spacing w:line="259" w:lineRule="auto"/>
        <w:rPr>
          <w:rFonts w:ascii="Tw Cen MT" w:eastAsia="Tw Cen MT" w:hAnsi="Tw Cen MT" w:cs="Times New Roman"/>
        </w:rPr>
      </w:pPr>
    </w:p>
    <w:p w14:paraId="4CE41364" w14:textId="77777777" w:rsidR="00493315" w:rsidRPr="00493315" w:rsidRDefault="00493315" w:rsidP="00493315">
      <w:pPr>
        <w:spacing w:line="259" w:lineRule="auto"/>
        <w:rPr>
          <w:rFonts w:ascii="Tw Cen MT" w:eastAsia="Tw Cen MT" w:hAnsi="Tw Cen MT" w:cs="Times New Roman"/>
        </w:rPr>
      </w:pPr>
    </w:p>
    <w:p w14:paraId="399A7843" w14:textId="77777777" w:rsidR="00493315" w:rsidRPr="00493315" w:rsidRDefault="00493315" w:rsidP="00493315">
      <w:pPr>
        <w:spacing w:line="259" w:lineRule="auto"/>
        <w:rPr>
          <w:rFonts w:ascii="Tw Cen MT" w:eastAsia="Tw Cen MT" w:hAnsi="Tw Cen MT" w:cs="Times New Roman"/>
        </w:rPr>
      </w:pPr>
      <w:r w:rsidRPr="00493315">
        <w:rPr>
          <w:rFonts w:ascii="Tw Cen MT" w:eastAsia="Tw Cen MT" w:hAnsi="Tw Cen MT" w:cs="Times New Roman"/>
        </w:rPr>
        <w:t>Noah’s IEP Goals:</w:t>
      </w:r>
    </w:p>
    <w:p w14:paraId="760467A5" w14:textId="77777777" w:rsidR="00493315" w:rsidRPr="00493315" w:rsidRDefault="00493315" w:rsidP="00493315">
      <w:pPr>
        <w:numPr>
          <w:ilvl w:val="0"/>
          <w:numId w:val="3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493315">
        <w:rPr>
          <w:rFonts w:ascii="Tw Cen MT" w:eastAsia="Tw Cen MT" w:hAnsi="Tw Cen MT" w:cs="Times New Roman"/>
        </w:rPr>
        <w:t>Answer who, what, where and when questions about text</w:t>
      </w:r>
    </w:p>
    <w:p w14:paraId="220925D2" w14:textId="77777777" w:rsidR="00493315" w:rsidRPr="00493315" w:rsidRDefault="00493315" w:rsidP="00493315">
      <w:pPr>
        <w:numPr>
          <w:ilvl w:val="0"/>
          <w:numId w:val="3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493315">
        <w:rPr>
          <w:rFonts w:ascii="Tw Cen MT" w:eastAsia="Tw Cen MT" w:hAnsi="Tw Cen MT" w:cs="Times New Roman"/>
        </w:rPr>
        <w:t>Determine the main idea of paragraphs and sections of text</w:t>
      </w:r>
    </w:p>
    <w:p w14:paraId="133FCC45" w14:textId="77777777" w:rsidR="00493315" w:rsidRDefault="00493315" w:rsidP="00493315">
      <w:pPr>
        <w:spacing w:line="259" w:lineRule="auto"/>
        <w:rPr>
          <w:rFonts w:ascii="Tw Cen MT" w:eastAsia="Tw Cen MT" w:hAnsi="Tw Cen MT" w:cs="Times New Roman"/>
        </w:rPr>
      </w:pPr>
    </w:p>
    <w:p w14:paraId="53FCACF3" w14:textId="0FE9B134" w:rsidR="00493315" w:rsidRPr="00493315" w:rsidRDefault="00493315" w:rsidP="00493315">
      <w:pPr>
        <w:spacing w:line="259" w:lineRule="auto"/>
        <w:rPr>
          <w:rFonts w:ascii="Tw Cen MT" w:eastAsia="Tw Cen MT" w:hAnsi="Tw Cen MT" w:cs="Times New Roman"/>
        </w:rPr>
      </w:pPr>
      <w:r w:rsidRPr="00493315">
        <w:rPr>
          <w:rFonts w:ascii="Tw Cen MT" w:eastAsia="Tw Cen MT" w:hAnsi="Tw Cen MT" w:cs="Times New Roman"/>
        </w:rPr>
        <w:t>Standards</w:t>
      </w:r>
    </w:p>
    <w:p w14:paraId="1F83C0F1" w14:textId="77777777" w:rsidR="00493315" w:rsidRPr="00493315" w:rsidRDefault="00493315" w:rsidP="00493315">
      <w:pPr>
        <w:numPr>
          <w:ilvl w:val="0"/>
          <w:numId w:val="4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493315">
        <w:rPr>
          <w:rFonts w:ascii="Tw Cen MT" w:eastAsia="Tw Cen MT" w:hAnsi="Tw Cen MT" w:cs="Times New Roman"/>
        </w:rPr>
        <w:t>Grade 5 (grade-level)</w:t>
      </w:r>
    </w:p>
    <w:p w14:paraId="1C8DAF26" w14:textId="77777777" w:rsidR="00493315" w:rsidRPr="00493315" w:rsidRDefault="00493315" w:rsidP="00493315">
      <w:pPr>
        <w:numPr>
          <w:ilvl w:val="1"/>
          <w:numId w:val="4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493315">
        <w:rPr>
          <w:rFonts w:ascii="Tw Cen MT" w:eastAsia="Tw Cen MT" w:hAnsi="Tw Cen MT" w:cs="Times New Roman"/>
        </w:rPr>
        <w:t>Quote accurately from a text when explaining what the text says explicitly and when drawing inferences from the text</w:t>
      </w:r>
    </w:p>
    <w:p w14:paraId="0285173B" w14:textId="77777777" w:rsidR="00493315" w:rsidRPr="00493315" w:rsidRDefault="00493315" w:rsidP="00493315">
      <w:pPr>
        <w:numPr>
          <w:ilvl w:val="0"/>
          <w:numId w:val="4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493315">
        <w:rPr>
          <w:rFonts w:ascii="Tw Cen MT" w:eastAsia="Tw Cen MT" w:hAnsi="Tw Cen MT" w:cs="Times New Roman"/>
        </w:rPr>
        <w:t>Grade 3 (instructional-level)</w:t>
      </w:r>
    </w:p>
    <w:p w14:paraId="46D8DE6B" w14:textId="77777777" w:rsidR="00493315" w:rsidRPr="00493315" w:rsidRDefault="00493315" w:rsidP="00493315">
      <w:pPr>
        <w:numPr>
          <w:ilvl w:val="1"/>
          <w:numId w:val="4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493315">
        <w:rPr>
          <w:rFonts w:ascii="Tw Cen MT" w:eastAsia="Tw Cen MT" w:hAnsi="Tw Cen MT" w:cs="Times New Roman"/>
        </w:rPr>
        <w:t>Ask and answer questions to demonstrate understanding of a text, referring explicitly to the text as the basis for the answers</w:t>
      </w:r>
    </w:p>
    <w:p w14:paraId="719F8622" w14:textId="77777777" w:rsidR="00493315" w:rsidRDefault="00493315" w:rsidP="00493315">
      <w:pPr>
        <w:spacing w:line="259" w:lineRule="auto"/>
        <w:rPr>
          <w:rFonts w:ascii="Tw Cen MT" w:eastAsia="Tw Cen MT" w:hAnsi="Tw Cen MT" w:cs="Times New Roman"/>
        </w:rPr>
      </w:pPr>
    </w:p>
    <w:p w14:paraId="08D97A41" w14:textId="5F12DC6F" w:rsidR="00493315" w:rsidRPr="00493315" w:rsidRDefault="00493315" w:rsidP="00493315">
      <w:pPr>
        <w:spacing w:line="259" w:lineRule="auto"/>
        <w:rPr>
          <w:rFonts w:ascii="Tw Cen MT" w:eastAsia="Tw Cen MT" w:hAnsi="Tw Cen MT" w:cs="Times New Roman"/>
        </w:rPr>
      </w:pPr>
      <w:r w:rsidRPr="00493315">
        <w:rPr>
          <w:rFonts w:ascii="Tw Cen MT" w:eastAsia="Tw Cen MT" w:hAnsi="Tw Cen MT" w:cs="Times New Roman"/>
        </w:rPr>
        <w:t>What goal should anchor the lesson?</w:t>
      </w:r>
    </w:p>
    <w:p w14:paraId="41A88EDF" w14:textId="77777777" w:rsidR="00C51426" w:rsidRPr="00493315" w:rsidRDefault="00C51426" w:rsidP="00493315"/>
    <w:sectPr w:rsidR="00C51426" w:rsidRPr="0049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F4E4" w14:textId="77777777" w:rsidR="00C51426" w:rsidRDefault="00C51426" w:rsidP="00C51426">
      <w:pPr>
        <w:spacing w:after="0" w:line="240" w:lineRule="auto"/>
      </w:pPr>
      <w:r>
        <w:separator/>
      </w:r>
    </w:p>
  </w:endnote>
  <w:endnote w:type="continuationSeparator" w:id="0">
    <w:p w14:paraId="0FBE0986" w14:textId="77777777" w:rsidR="00C51426" w:rsidRDefault="00C51426" w:rsidP="00C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CF3B" w14:textId="77777777" w:rsidR="00C51426" w:rsidRDefault="00C51426" w:rsidP="00C51426">
      <w:pPr>
        <w:spacing w:after="0" w:line="240" w:lineRule="auto"/>
      </w:pPr>
      <w:r>
        <w:separator/>
      </w:r>
    </w:p>
  </w:footnote>
  <w:footnote w:type="continuationSeparator" w:id="0">
    <w:p w14:paraId="756A7130" w14:textId="77777777" w:rsidR="00C51426" w:rsidRDefault="00C51426" w:rsidP="00C5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5917"/>
    <w:multiLevelType w:val="hybridMultilevel"/>
    <w:tmpl w:val="02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11952"/>
    <w:multiLevelType w:val="hybridMultilevel"/>
    <w:tmpl w:val="0F98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D729D"/>
    <w:multiLevelType w:val="hybridMultilevel"/>
    <w:tmpl w:val="645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05CD"/>
    <w:multiLevelType w:val="hybridMultilevel"/>
    <w:tmpl w:val="84F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52"/>
    <w:rsid w:val="00007052"/>
    <w:rsid w:val="0021218B"/>
    <w:rsid w:val="002655A4"/>
    <w:rsid w:val="003262EF"/>
    <w:rsid w:val="00476623"/>
    <w:rsid w:val="00493315"/>
    <w:rsid w:val="006C289D"/>
    <w:rsid w:val="009D79B9"/>
    <w:rsid w:val="00B86CB6"/>
    <w:rsid w:val="00C51426"/>
    <w:rsid w:val="00E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AFC0"/>
  <w15:chartTrackingRefBased/>
  <w15:docId w15:val="{11113741-66C4-4999-9CE2-8D9A1CB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2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93315"/>
    <w:rPr>
      <w:rFonts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cp:lastPrinted>2018-07-17T13:55:00Z</cp:lastPrinted>
  <dcterms:created xsi:type="dcterms:W3CDTF">2018-07-17T13:58:00Z</dcterms:created>
  <dcterms:modified xsi:type="dcterms:W3CDTF">2018-09-25T19:48:00Z</dcterms:modified>
</cp:coreProperties>
</file>