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E004" w14:textId="4DE420FC" w:rsidR="00C51426" w:rsidRDefault="00F0636E" w:rsidP="00C51426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B18A740" wp14:editId="05D47A08">
                <wp:simplePos x="0" y="0"/>
                <wp:positionH relativeFrom="column">
                  <wp:posOffset>-658813</wp:posOffset>
                </wp:positionH>
                <wp:positionV relativeFrom="paragraph">
                  <wp:posOffset>-769937</wp:posOffset>
                </wp:positionV>
                <wp:extent cx="1064895" cy="966470"/>
                <wp:effectExtent l="0" t="7937" r="0" b="0"/>
                <wp:wrapNone/>
                <wp:docPr id="240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7973C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1.9pt;margin-top:-60.6pt;width:83.85pt;height:76.1pt;rotation:-90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" adj="490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49536" behindDoc="0" locked="0" layoutInCell="1" allowOverlap="1" wp14:anchorId="43D243D4" wp14:editId="435A25BA">
            <wp:simplePos x="0" y="0"/>
            <wp:positionH relativeFrom="column">
              <wp:posOffset>-477838</wp:posOffset>
            </wp:positionH>
            <wp:positionV relativeFrom="paragraph">
              <wp:posOffset>-512762</wp:posOffset>
            </wp:positionV>
            <wp:extent cx="679450" cy="428625"/>
            <wp:effectExtent l="0" t="0" r="6350" b="9525"/>
            <wp:wrapNone/>
            <wp:docPr id="242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DEC634" wp14:editId="41EF547A">
                <wp:simplePos x="0" y="0"/>
                <wp:positionH relativeFrom="column">
                  <wp:posOffset>-457200</wp:posOffset>
                </wp:positionH>
                <wp:positionV relativeFrom="paragraph">
                  <wp:posOffset>-666750</wp:posOffset>
                </wp:positionV>
                <wp:extent cx="6981825" cy="727074"/>
                <wp:effectExtent l="0" t="0" r="28575" b="1651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19D98466" w14:textId="77777777" w:rsidR="00C51426" w:rsidRPr="00863DC4" w:rsidRDefault="00C51426" w:rsidP="00C51426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5.3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Video Example</w:t>
                            </w:r>
                          </w:p>
                          <w:p w14:paraId="48B9055C" w14:textId="77777777" w:rsidR="00C51426" w:rsidRPr="00C51426" w:rsidRDefault="00C51426" w:rsidP="00C51426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C51426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7D0F7F1F" w14:textId="77777777" w:rsidR="00C51426" w:rsidRDefault="00C51426" w:rsidP="00C51426">
                            <w:pPr>
                              <w:spacing w:after="0" w:line="240" w:lineRule="auto"/>
                              <w:jc w:val="center"/>
                            </w:pPr>
                            <w:r w:rsidRPr="00C51426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EC634" id="_x0000_t202" coordsize="21600,21600" o:spt="202" path="m,l,21600r21600,l21600,xe">
                <v:stroke joinstyle="miter"/>
                <v:path gradientshapeok="t" o:connecttype="rect"/>
              </v:shapetype>
              <v:shape id="Text Box 238" o:spid="_x0000_s1026" type="#_x0000_t202" style="position:absolute;margin-left:-36pt;margin-top:-52.5pt;width:549.75pt;height:57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" fillcolor="#bfbfc1" strokecolor="#bfbfc1" strokeweight=".5pt">
                <v:textbox>
                  <w:txbxContent>
                    <w:p w14:paraId="19D98466" w14:textId="77777777" w:rsidR="00C51426" w:rsidRPr="00863DC4" w:rsidRDefault="00C51426" w:rsidP="00C51426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5.3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Video Example</w:t>
                      </w:r>
                    </w:p>
                    <w:p w14:paraId="48B9055C" w14:textId="77777777" w:rsidR="00C51426" w:rsidRPr="00C51426" w:rsidRDefault="00C51426" w:rsidP="00C51426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C51426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7D0F7F1F" w14:textId="77777777" w:rsidR="00C51426" w:rsidRDefault="00C51426" w:rsidP="00C51426">
                      <w:pPr>
                        <w:spacing w:after="0" w:line="240" w:lineRule="auto"/>
                        <w:jc w:val="center"/>
                      </w:pPr>
                      <w:r w:rsidRPr="00C51426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2DDB98C8" w14:textId="44BC117C" w:rsidR="00C51426" w:rsidRPr="00C51426" w:rsidRDefault="00C51426" w:rsidP="00C51426">
      <w:pPr>
        <w:spacing w:line="259" w:lineRule="auto"/>
        <w:rPr>
          <w:rFonts w:ascii="Tw Cen MT" w:eastAsia="Tw Cen MT" w:hAnsi="Tw Cen MT" w:cs="Times New Roman"/>
        </w:rPr>
      </w:pPr>
      <w:r w:rsidRPr="00C51426">
        <w:rPr>
          <w:rFonts w:ascii="Tw Cen MT" w:eastAsia="Tw Cen MT" w:hAnsi="Tw Cen MT" w:cs="Times New Roman"/>
        </w:rPr>
        <w:t>Objective: to cut onions that can be used for cooking</w:t>
      </w:r>
    </w:p>
    <w:p w14:paraId="5C80EF25" w14:textId="50D24D69" w:rsidR="00C51426" w:rsidRPr="00C51426" w:rsidRDefault="00C51426" w:rsidP="00C51426">
      <w:pPr>
        <w:spacing w:line="259" w:lineRule="auto"/>
        <w:rPr>
          <w:rFonts w:ascii="Tw Cen MT" w:eastAsia="Tw Cen MT" w:hAnsi="Tw Cen MT" w:cs="Times New Roman"/>
        </w:rPr>
      </w:pPr>
      <w:r w:rsidRPr="00C51426">
        <w:rPr>
          <w:rFonts w:ascii="Tw Cen MT" w:eastAsia="Tw Cen MT" w:hAnsi="Tw Cen MT" w:cs="Times New Roman"/>
        </w:rPr>
        <w:t>Devin tries to cut onions on his own.</w:t>
      </w:r>
    </w:p>
    <w:p w14:paraId="59634B03" w14:textId="2318CDBB" w:rsidR="00C51426" w:rsidRPr="00C51426" w:rsidRDefault="00C51426" w:rsidP="00C51426">
      <w:pPr>
        <w:spacing w:line="259" w:lineRule="auto"/>
        <w:rPr>
          <w:rFonts w:ascii="Tw Cen MT" w:eastAsia="Tw Cen MT" w:hAnsi="Tw Cen MT" w:cs="Times New Roman"/>
        </w:rPr>
      </w:pPr>
      <w:r w:rsidRPr="00C51426">
        <w:rPr>
          <w:rFonts w:ascii="Tw Cen MT" w:eastAsia="Tw Cen MT" w:hAnsi="Tw Cen MT" w:cs="Times New Roman"/>
        </w:rPr>
        <w:t>Part 1: How does it go when Devin tries to cut an onion on his own? It’s obviously a silly example (sorry!), but, in truth, he did not know the strategy Sarah teaches later (he has had onion experience though!). So—why was he struggling in this example?</w:t>
      </w:r>
    </w:p>
    <w:p w14:paraId="5141937F" w14:textId="68EDB228" w:rsidR="00C51426" w:rsidRPr="00C51426" w:rsidRDefault="00C51426" w:rsidP="00C51426">
      <w:pPr>
        <w:spacing w:line="259" w:lineRule="auto"/>
        <w:rPr>
          <w:rFonts w:ascii="Tw Cen MT" w:eastAsia="Tw Cen MT" w:hAnsi="Tw Cen MT" w:cs="Times New Roman"/>
        </w:rPr>
      </w:pPr>
    </w:p>
    <w:p w14:paraId="120D4A3E" w14:textId="77777777" w:rsidR="00C51426" w:rsidRDefault="00C51426" w:rsidP="00C51426">
      <w:pPr>
        <w:spacing w:line="259" w:lineRule="auto"/>
        <w:rPr>
          <w:rFonts w:ascii="Tw Cen MT" w:eastAsia="Tw Cen MT" w:hAnsi="Tw Cen MT" w:cs="Times New Roman"/>
        </w:rPr>
      </w:pPr>
    </w:p>
    <w:p w14:paraId="5BC44E12" w14:textId="605E05B1" w:rsidR="00C51426" w:rsidRPr="00C51426" w:rsidRDefault="00C51426" w:rsidP="00C51426">
      <w:pPr>
        <w:spacing w:line="259" w:lineRule="auto"/>
        <w:rPr>
          <w:rFonts w:ascii="Tw Cen MT" w:eastAsia="Tw Cen MT" w:hAnsi="Tw Cen MT" w:cs="Times New Roman"/>
        </w:rPr>
      </w:pPr>
      <w:r w:rsidRPr="00C51426">
        <w:rPr>
          <w:rFonts w:ascii="Tw Cen MT" w:eastAsia="Tw Cen MT" w:hAnsi="Tw Cen MT" w:cs="Times New Roman"/>
        </w:rPr>
        <w:t>Part 2: What roles do Devin (the student) and Sarah (the teacher) play in the video? Fill in this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3528"/>
        <w:gridCol w:w="3884"/>
      </w:tblGrid>
      <w:tr w:rsidR="00C51426" w:rsidRPr="00C51426" w14:paraId="53E9ADE4" w14:textId="77777777" w:rsidTr="00C51426">
        <w:tc>
          <w:tcPr>
            <w:tcW w:w="2065" w:type="dxa"/>
            <w:shd w:val="clear" w:color="auto" w:fill="3B3838"/>
          </w:tcPr>
          <w:p w14:paraId="14F3E7B3" w14:textId="77777777" w:rsidR="00C51426" w:rsidRPr="00C51426" w:rsidRDefault="00C51426" w:rsidP="00C51426">
            <w:pPr>
              <w:spacing w:line="240" w:lineRule="auto"/>
              <w:jc w:val="center"/>
              <w:rPr>
                <w:rFonts w:ascii="Tw Cen MT" w:eastAsia="Tw Cen MT" w:hAnsi="Tw Cen MT" w:cs="Times New Roman"/>
                <w:b/>
              </w:rPr>
            </w:pPr>
            <w:r w:rsidRPr="00C51426">
              <w:rPr>
                <w:rFonts w:ascii="Tw Cen MT" w:eastAsia="Tw Cen MT" w:hAnsi="Tw Cen MT" w:cs="Times New Roman"/>
                <w:b/>
              </w:rPr>
              <w:t>Phase</w:t>
            </w:r>
          </w:p>
        </w:tc>
        <w:tc>
          <w:tcPr>
            <w:tcW w:w="4140" w:type="dxa"/>
            <w:shd w:val="clear" w:color="auto" w:fill="3B3838"/>
          </w:tcPr>
          <w:p w14:paraId="6C0C8BBA" w14:textId="77777777" w:rsidR="00C51426" w:rsidRPr="00C51426" w:rsidRDefault="00C51426" w:rsidP="00C51426">
            <w:pPr>
              <w:spacing w:line="240" w:lineRule="auto"/>
              <w:jc w:val="center"/>
              <w:rPr>
                <w:rFonts w:ascii="Tw Cen MT" w:eastAsia="Tw Cen MT" w:hAnsi="Tw Cen MT" w:cs="Times New Roman"/>
                <w:b/>
              </w:rPr>
            </w:pPr>
            <w:r w:rsidRPr="00C51426">
              <w:rPr>
                <w:rFonts w:ascii="Tw Cen MT" w:eastAsia="Tw Cen MT" w:hAnsi="Tw Cen MT" w:cs="Times New Roman"/>
                <w:b/>
              </w:rPr>
              <w:t>Devin’s Role</w:t>
            </w:r>
          </w:p>
        </w:tc>
        <w:tc>
          <w:tcPr>
            <w:tcW w:w="4585" w:type="dxa"/>
            <w:shd w:val="clear" w:color="auto" w:fill="3B3838"/>
          </w:tcPr>
          <w:p w14:paraId="38594646" w14:textId="1055E7BB" w:rsidR="00C51426" w:rsidRPr="00C51426" w:rsidRDefault="00C51426" w:rsidP="00C51426">
            <w:pPr>
              <w:spacing w:line="240" w:lineRule="auto"/>
              <w:jc w:val="center"/>
              <w:rPr>
                <w:rFonts w:ascii="Tw Cen MT" w:eastAsia="Tw Cen MT" w:hAnsi="Tw Cen MT" w:cs="Times New Roman"/>
                <w:b/>
              </w:rPr>
            </w:pPr>
            <w:r w:rsidRPr="00C51426">
              <w:rPr>
                <w:rFonts w:ascii="Tw Cen MT" w:eastAsia="Tw Cen MT" w:hAnsi="Tw Cen MT" w:cs="Times New Roman"/>
                <w:b/>
              </w:rPr>
              <w:t>Sarah’s Role</w:t>
            </w:r>
          </w:p>
        </w:tc>
      </w:tr>
      <w:tr w:rsidR="00C51426" w:rsidRPr="00C51426" w14:paraId="5FA6A3E7" w14:textId="77777777" w:rsidTr="00C51426">
        <w:trPr>
          <w:trHeight w:val="893"/>
        </w:trPr>
        <w:tc>
          <w:tcPr>
            <w:tcW w:w="2065" w:type="dxa"/>
            <w:shd w:val="clear" w:color="auto" w:fill="E7E6E6"/>
            <w:vAlign w:val="center"/>
          </w:tcPr>
          <w:p w14:paraId="46C0E216" w14:textId="77777777" w:rsidR="00C51426" w:rsidRPr="00C51426" w:rsidRDefault="00C51426" w:rsidP="00C51426">
            <w:pPr>
              <w:spacing w:line="240" w:lineRule="auto"/>
              <w:jc w:val="center"/>
              <w:rPr>
                <w:rFonts w:ascii="Tw Cen MT" w:eastAsia="Tw Cen MT" w:hAnsi="Tw Cen MT" w:cs="Times New Roman"/>
              </w:rPr>
            </w:pPr>
            <w:r w:rsidRPr="00C51426">
              <w:rPr>
                <w:rFonts w:ascii="Tw Cen MT" w:eastAsia="Tw Cen MT" w:hAnsi="Tw Cen MT" w:cs="Times New Roman"/>
              </w:rPr>
              <w:t>Modeling</w:t>
            </w:r>
          </w:p>
        </w:tc>
        <w:tc>
          <w:tcPr>
            <w:tcW w:w="4140" w:type="dxa"/>
            <w:shd w:val="clear" w:color="auto" w:fill="E7E6E6"/>
          </w:tcPr>
          <w:p w14:paraId="70AE5329" w14:textId="77777777" w:rsidR="00C51426" w:rsidRPr="00C51426" w:rsidRDefault="00C51426" w:rsidP="00C51426">
            <w:pPr>
              <w:spacing w:line="240" w:lineRule="auto"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4585" w:type="dxa"/>
            <w:shd w:val="clear" w:color="auto" w:fill="E7E6E6"/>
          </w:tcPr>
          <w:p w14:paraId="6AB93EAF" w14:textId="77777777" w:rsidR="00C51426" w:rsidRPr="00C51426" w:rsidRDefault="00C51426" w:rsidP="00C51426">
            <w:pPr>
              <w:spacing w:line="240" w:lineRule="auto"/>
              <w:rPr>
                <w:rFonts w:ascii="Tw Cen MT" w:eastAsia="Tw Cen MT" w:hAnsi="Tw Cen MT" w:cs="Times New Roman"/>
                <w:b/>
              </w:rPr>
            </w:pPr>
          </w:p>
        </w:tc>
      </w:tr>
      <w:tr w:rsidR="00C51426" w:rsidRPr="00C51426" w14:paraId="3146FBE6" w14:textId="77777777" w:rsidTr="00BB5641">
        <w:trPr>
          <w:trHeight w:val="893"/>
        </w:trPr>
        <w:tc>
          <w:tcPr>
            <w:tcW w:w="2065" w:type="dxa"/>
            <w:vAlign w:val="center"/>
          </w:tcPr>
          <w:p w14:paraId="16EAB714" w14:textId="77777777" w:rsidR="00C51426" w:rsidRPr="00C51426" w:rsidRDefault="00C51426" w:rsidP="00C51426">
            <w:pPr>
              <w:spacing w:line="240" w:lineRule="auto"/>
              <w:jc w:val="center"/>
              <w:rPr>
                <w:rFonts w:ascii="Tw Cen MT" w:eastAsia="Tw Cen MT" w:hAnsi="Tw Cen MT" w:cs="Times New Roman"/>
              </w:rPr>
            </w:pPr>
            <w:r w:rsidRPr="00C51426">
              <w:rPr>
                <w:rFonts w:ascii="Tw Cen MT" w:eastAsia="Tw Cen MT" w:hAnsi="Tw Cen MT" w:cs="Times New Roman"/>
              </w:rPr>
              <w:t>Guided Practice</w:t>
            </w:r>
          </w:p>
        </w:tc>
        <w:tc>
          <w:tcPr>
            <w:tcW w:w="4140" w:type="dxa"/>
          </w:tcPr>
          <w:p w14:paraId="457E2BCB" w14:textId="77777777" w:rsidR="00C51426" w:rsidRPr="00C51426" w:rsidRDefault="00C51426" w:rsidP="00C51426">
            <w:pPr>
              <w:spacing w:line="240" w:lineRule="auto"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4585" w:type="dxa"/>
          </w:tcPr>
          <w:p w14:paraId="1462E710" w14:textId="6C4C7CE4" w:rsidR="00C51426" w:rsidRPr="00C51426" w:rsidRDefault="00C51426" w:rsidP="00C51426">
            <w:pPr>
              <w:spacing w:line="240" w:lineRule="auto"/>
              <w:rPr>
                <w:rFonts w:ascii="Tw Cen MT" w:eastAsia="Tw Cen MT" w:hAnsi="Tw Cen MT" w:cs="Times New Roman"/>
                <w:b/>
              </w:rPr>
            </w:pPr>
          </w:p>
        </w:tc>
      </w:tr>
      <w:tr w:rsidR="00C51426" w:rsidRPr="00C51426" w14:paraId="25EA5BC9" w14:textId="77777777" w:rsidTr="00C51426">
        <w:trPr>
          <w:trHeight w:val="893"/>
        </w:trPr>
        <w:tc>
          <w:tcPr>
            <w:tcW w:w="2065" w:type="dxa"/>
            <w:shd w:val="clear" w:color="auto" w:fill="E7E6E6"/>
            <w:vAlign w:val="center"/>
          </w:tcPr>
          <w:p w14:paraId="0B3A6B0B" w14:textId="77777777" w:rsidR="00C51426" w:rsidRPr="00C51426" w:rsidRDefault="00C51426" w:rsidP="00C51426">
            <w:pPr>
              <w:spacing w:line="240" w:lineRule="auto"/>
              <w:jc w:val="center"/>
              <w:rPr>
                <w:rFonts w:ascii="Tw Cen MT" w:eastAsia="Tw Cen MT" w:hAnsi="Tw Cen MT" w:cs="Times New Roman"/>
              </w:rPr>
            </w:pPr>
            <w:r w:rsidRPr="00C51426">
              <w:rPr>
                <w:rFonts w:ascii="Tw Cen MT" w:eastAsia="Tw Cen MT" w:hAnsi="Tw Cen MT" w:cs="Times New Roman"/>
              </w:rPr>
              <w:t>Independent Practice</w:t>
            </w:r>
          </w:p>
        </w:tc>
        <w:tc>
          <w:tcPr>
            <w:tcW w:w="4140" w:type="dxa"/>
            <w:shd w:val="clear" w:color="auto" w:fill="E7E6E6"/>
          </w:tcPr>
          <w:p w14:paraId="5B293938" w14:textId="77777777" w:rsidR="00C51426" w:rsidRPr="00C51426" w:rsidRDefault="00C51426" w:rsidP="00C51426">
            <w:pPr>
              <w:spacing w:line="240" w:lineRule="auto"/>
              <w:rPr>
                <w:rFonts w:ascii="Tw Cen MT" w:eastAsia="Tw Cen MT" w:hAnsi="Tw Cen MT" w:cs="Times New Roman"/>
                <w:b/>
              </w:rPr>
            </w:pPr>
          </w:p>
        </w:tc>
        <w:tc>
          <w:tcPr>
            <w:tcW w:w="4585" w:type="dxa"/>
            <w:shd w:val="clear" w:color="auto" w:fill="E7E6E6"/>
          </w:tcPr>
          <w:p w14:paraId="57850A56" w14:textId="513B12FC" w:rsidR="00C51426" w:rsidRPr="00C51426" w:rsidRDefault="00C51426" w:rsidP="00C51426">
            <w:pPr>
              <w:spacing w:line="240" w:lineRule="auto"/>
              <w:rPr>
                <w:rFonts w:ascii="Tw Cen MT" w:eastAsia="Tw Cen MT" w:hAnsi="Tw Cen MT" w:cs="Times New Roman"/>
                <w:b/>
              </w:rPr>
            </w:pPr>
          </w:p>
        </w:tc>
      </w:tr>
    </w:tbl>
    <w:p w14:paraId="38FB7476" w14:textId="52C26A37" w:rsidR="000869AC" w:rsidRPr="00C51426" w:rsidRDefault="00F0636E" w:rsidP="00C51426"/>
    <w:sectPr w:rsidR="000869AC" w:rsidRPr="00C51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F4E4" w14:textId="77777777" w:rsidR="00C51426" w:rsidRDefault="00C51426" w:rsidP="00C51426">
      <w:pPr>
        <w:spacing w:after="0" w:line="240" w:lineRule="auto"/>
      </w:pPr>
      <w:r>
        <w:separator/>
      </w:r>
    </w:p>
  </w:endnote>
  <w:endnote w:type="continuationSeparator" w:id="0">
    <w:p w14:paraId="0FBE0986" w14:textId="77777777" w:rsidR="00C51426" w:rsidRDefault="00C51426" w:rsidP="00C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CF3B" w14:textId="77777777" w:rsidR="00C51426" w:rsidRDefault="00C51426" w:rsidP="00C51426">
      <w:pPr>
        <w:spacing w:after="0" w:line="240" w:lineRule="auto"/>
      </w:pPr>
      <w:r>
        <w:separator/>
      </w:r>
    </w:p>
  </w:footnote>
  <w:footnote w:type="continuationSeparator" w:id="0">
    <w:p w14:paraId="756A7130" w14:textId="77777777" w:rsidR="00C51426" w:rsidRDefault="00C51426" w:rsidP="00C5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52"/>
    <w:rsid w:val="00007052"/>
    <w:rsid w:val="0021218B"/>
    <w:rsid w:val="002655A4"/>
    <w:rsid w:val="00476623"/>
    <w:rsid w:val="009D79B9"/>
    <w:rsid w:val="00C51426"/>
    <w:rsid w:val="00F0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AFC0"/>
  <w15:chartTrackingRefBased/>
  <w15:docId w15:val="{11113741-66C4-4999-9CE2-8D9A1CB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2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cp:lastPrinted>2018-07-17T13:12:00Z</cp:lastPrinted>
  <dcterms:created xsi:type="dcterms:W3CDTF">2018-07-17T13:14:00Z</dcterms:created>
  <dcterms:modified xsi:type="dcterms:W3CDTF">2018-09-25T19:43:00Z</dcterms:modified>
</cp:coreProperties>
</file>