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C5EC" w14:textId="77777777" w:rsidR="00F71E5B" w:rsidRDefault="00F71E5B" w:rsidP="00F71E5B">
      <w:pPr>
        <w:ind w:firstLine="0"/>
        <w:rPr>
          <w:rFonts w:ascii="Franklin Gothic Book" w:hAnsi="Franklin Gothic Book" w:cs="Arial"/>
          <w:b/>
          <w:bCs/>
          <w:color w:val="5B9BD5" w:themeColor="accent1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F71E5B" w:rsidRPr="00A7333E" w14:paraId="666CFAC8" w14:textId="77777777" w:rsidTr="00985C52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6EFFE4D2" w14:textId="77777777" w:rsidR="00F71E5B" w:rsidRDefault="00F71E5B" w:rsidP="00985C52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4.5 – Discussion Board Post</w:t>
            </w:r>
          </w:p>
          <w:p w14:paraId="69FA3051" w14:textId="77777777" w:rsidR="00F71E5B" w:rsidRPr="00B255D4" w:rsidRDefault="00F71E5B" w:rsidP="00985C52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Group Contingencies</w:t>
            </w:r>
          </w:p>
          <w:p w14:paraId="3E1C8026" w14:textId="77777777" w:rsidR="00F71E5B" w:rsidRPr="00B255D4" w:rsidRDefault="00F71E5B" w:rsidP="00985C52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</w:p>
        </w:tc>
      </w:tr>
    </w:tbl>
    <w:p w14:paraId="7DDDC7B5" w14:textId="77777777" w:rsidR="00F71E5B" w:rsidRDefault="00F71E5B" w:rsidP="00F71E5B">
      <w:pPr>
        <w:ind w:left="0" w:firstLine="0"/>
        <w:rPr>
          <w:rFonts w:ascii="Franklin Gothic Medium" w:hAnsi="Franklin Gothic Medium"/>
          <w:szCs w:val="28"/>
        </w:rPr>
      </w:pPr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60800" behindDoc="0" locked="0" layoutInCell="1" allowOverlap="1" wp14:anchorId="70E63108" wp14:editId="01B8A5AE">
            <wp:simplePos x="0" y="0"/>
            <wp:positionH relativeFrom="margin">
              <wp:posOffset>76835</wp:posOffset>
            </wp:positionH>
            <wp:positionV relativeFrom="paragraph">
              <wp:posOffset>-725170</wp:posOffset>
            </wp:positionV>
            <wp:extent cx="879760" cy="858302"/>
            <wp:effectExtent l="0" t="0" r="0" b="0"/>
            <wp:wrapNone/>
            <wp:docPr id="63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760" cy="85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0437107" w14:textId="77777777" w:rsidR="00F71E5B" w:rsidRDefault="00F71E5B" w:rsidP="00F71E5B">
      <w:pPr>
        <w:ind w:left="0" w:firstLine="0"/>
        <w:rPr>
          <w:rFonts w:asciiTheme="minorHAnsi" w:hAnsiTheme="minorHAnsi" w:cstheme="minorHAnsi"/>
          <w:szCs w:val="28"/>
        </w:rPr>
      </w:pPr>
    </w:p>
    <w:p w14:paraId="7653E033" w14:textId="77777777" w:rsidR="00F71E5B" w:rsidRPr="00ED1EA5" w:rsidRDefault="00F71E5B" w:rsidP="00F71E5B">
      <w:pPr>
        <w:ind w:left="0" w:firstLine="0"/>
        <w:rPr>
          <w:rFonts w:ascii="Franklin Gothic Medium" w:hAnsi="Franklin Gothic Medium" w:cstheme="minorHAnsi"/>
          <w:szCs w:val="28"/>
        </w:rPr>
      </w:pPr>
      <w:r w:rsidRPr="00ED1EA5">
        <w:rPr>
          <w:rFonts w:ascii="Franklin Gothic Medium" w:hAnsi="Franklin Gothic Medium" w:cstheme="minorHAnsi"/>
          <w:szCs w:val="28"/>
        </w:rPr>
        <w:t xml:space="preserve">Before you complete this module, please complete a discussion board post that addresses the following prompts. Once you've posted, please respond to at least two of your classmates' posts. </w:t>
      </w:r>
    </w:p>
    <w:p w14:paraId="0ACCE962" w14:textId="77777777" w:rsidR="00F71E5B" w:rsidRPr="00ED1EA5" w:rsidRDefault="00F71E5B" w:rsidP="00F71E5B">
      <w:pPr>
        <w:ind w:left="0" w:firstLine="0"/>
        <w:rPr>
          <w:rFonts w:ascii="Franklin Gothic Medium" w:hAnsi="Franklin Gothic Medium" w:cstheme="minorHAnsi"/>
          <w:b/>
          <w:bCs/>
          <w:sz w:val="28"/>
          <w:szCs w:val="22"/>
        </w:rPr>
      </w:pPr>
    </w:p>
    <w:p w14:paraId="72221AF5" w14:textId="77777777" w:rsidR="00F71E5B" w:rsidRPr="00ED1EA5" w:rsidRDefault="00F71E5B" w:rsidP="00F71E5B">
      <w:pPr>
        <w:pStyle w:val="ListParagraph"/>
        <w:numPr>
          <w:ilvl w:val="0"/>
          <w:numId w:val="8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 xml:space="preserve">Identify (and operationally define) an appropriate behavior you’d like to see more of in your classroom. </w:t>
      </w:r>
    </w:p>
    <w:p w14:paraId="21711859" w14:textId="77777777" w:rsidR="00F71E5B" w:rsidRPr="00ED1EA5" w:rsidRDefault="00F71E5B" w:rsidP="00F71E5B">
      <w:pPr>
        <w:pStyle w:val="ListParagraph"/>
        <w:numPr>
          <w:ilvl w:val="0"/>
          <w:numId w:val="8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>Select a group contingency type that fits the needs of your group</w:t>
      </w:r>
    </w:p>
    <w:p w14:paraId="0ABFE52D" w14:textId="77777777" w:rsidR="00F71E5B" w:rsidRPr="00ED1EA5" w:rsidRDefault="00F71E5B" w:rsidP="00F71E5B">
      <w:pPr>
        <w:pStyle w:val="ListParagraph"/>
        <w:numPr>
          <w:ilvl w:val="0"/>
          <w:numId w:val="8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>Describe the steps you will take to implement this procedure in your classroom (e.g., what type of reinforce</w:t>
      </w:r>
      <w:r>
        <w:rPr>
          <w:rFonts w:ascii="Franklin Gothic Book" w:hAnsi="Franklin Gothic Book" w:cstheme="minorHAnsi"/>
          <w:bCs/>
          <w:szCs w:val="22"/>
        </w:rPr>
        <w:t>r</w:t>
      </w:r>
      <w:r w:rsidRPr="00ED1EA5">
        <w:rPr>
          <w:rFonts w:ascii="Franklin Gothic Book" w:hAnsi="Franklin Gothic Book" w:cstheme="minorHAnsi"/>
          <w:bCs/>
          <w:szCs w:val="22"/>
        </w:rPr>
        <w:t xml:space="preserve"> will you use? How will you introduce this to your students?) </w:t>
      </w:r>
    </w:p>
    <w:p w14:paraId="7EC7B6D3" w14:textId="77777777" w:rsidR="00F71E5B" w:rsidRPr="00ED1EA5" w:rsidRDefault="00F71E5B" w:rsidP="00F71E5B">
      <w:pPr>
        <w:pStyle w:val="ListParagraph"/>
        <w:numPr>
          <w:ilvl w:val="0"/>
          <w:numId w:val="8"/>
        </w:numPr>
        <w:rPr>
          <w:rFonts w:ascii="Franklin Gothic Book" w:hAnsi="Franklin Gothic Book" w:cstheme="minorHAnsi"/>
          <w:bCs/>
          <w:szCs w:val="22"/>
        </w:rPr>
      </w:pPr>
      <w:r w:rsidRPr="00ED1EA5">
        <w:rPr>
          <w:rFonts w:ascii="Franklin Gothic Book" w:hAnsi="Franklin Gothic Book" w:cstheme="minorHAnsi"/>
          <w:bCs/>
          <w:szCs w:val="22"/>
        </w:rPr>
        <w:t xml:space="preserve">What questions or concerns do you have about the use of group contingencies? </w:t>
      </w:r>
    </w:p>
    <w:p w14:paraId="4EBDC7CB" w14:textId="77777777" w:rsidR="00F71E5B" w:rsidRDefault="00F71E5B" w:rsidP="00F71E5B">
      <w:pPr>
        <w:rPr>
          <w:rFonts w:ascii="Franklin Gothic Book" w:hAnsi="Franklin Gothic Book" w:cs="Arial"/>
          <w:bCs/>
          <w:color w:val="000000" w:themeColor="text1"/>
        </w:rPr>
      </w:pPr>
    </w:p>
    <w:p w14:paraId="61A69C6C" w14:textId="77777777" w:rsidR="00F71E5B" w:rsidRPr="00AC22E4" w:rsidRDefault="00F71E5B" w:rsidP="00F71E5B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You</w:t>
      </w:r>
      <w:r w:rsidRPr="00AC22E4">
        <w:rPr>
          <w:rFonts w:ascii="Franklin Gothic Medium" w:hAnsi="Franklin Gothic Medium"/>
          <w:szCs w:val="28"/>
        </w:rPr>
        <w:t xml:space="preserve"> may use the space </w:t>
      </w:r>
      <w:r>
        <w:rPr>
          <w:rFonts w:ascii="Franklin Gothic Medium" w:hAnsi="Franklin Gothic Medium"/>
          <w:szCs w:val="28"/>
        </w:rPr>
        <w:t>on the next page</w:t>
      </w:r>
      <w:r w:rsidRPr="00AC22E4">
        <w:rPr>
          <w:rFonts w:ascii="Franklin Gothic Medium" w:hAnsi="Franklin Gothic Medium"/>
          <w:szCs w:val="28"/>
        </w:rPr>
        <w:t xml:space="preserve"> to draft a copy of your response before posting a copy online.</w:t>
      </w:r>
    </w:p>
    <w:p w14:paraId="4FCBC7BB" w14:textId="77777777" w:rsidR="00F71E5B" w:rsidRPr="00DE50E9" w:rsidRDefault="00F71E5B" w:rsidP="00F71E5B">
      <w:pPr>
        <w:rPr>
          <w:rFonts w:ascii="Franklin Gothic Book" w:hAnsi="Franklin Gothic Book" w:cs="Arial"/>
          <w:color w:val="000000" w:themeColor="text1"/>
          <w:sz w:val="32"/>
        </w:rPr>
      </w:pPr>
    </w:p>
    <w:p w14:paraId="57BA2B5F" w14:textId="77777777" w:rsidR="00F71E5B" w:rsidRPr="00DE50E9" w:rsidRDefault="00F71E5B" w:rsidP="00F71E5B">
      <w:pPr>
        <w:pStyle w:val="ListParagraph"/>
        <w:numPr>
          <w:ilvl w:val="0"/>
          <w:numId w:val="9"/>
        </w:numPr>
        <w:spacing w:line="480" w:lineRule="auto"/>
        <w:rPr>
          <w:rFonts w:ascii="Franklin Gothic Book" w:hAnsi="Franklin Gothic Book" w:cs="Arial"/>
          <w:color w:val="000000" w:themeColor="text1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______________________________</w:t>
      </w:r>
    </w:p>
    <w:p w14:paraId="1C1EBE92" w14:textId="77777777" w:rsidR="00F71E5B" w:rsidRDefault="00F71E5B" w:rsidP="00F71E5B">
      <w:pPr>
        <w:pStyle w:val="ListParagraph"/>
        <w:ind w:firstLine="0"/>
        <w:rPr>
          <w:rFonts w:ascii="Franklin Gothic Book" w:hAnsi="Franklin Gothic Book" w:cs="Arial"/>
          <w:color w:val="000000" w:themeColor="text1"/>
          <w:sz w:val="28"/>
        </w:rPr>
      </w:pPr>
    </w:p>
    <w:p w14:paraId="62819F75" w14:textId="77777777" w:rsidR="00F71E5B" w:rsidRPr="00DE50E9" w:rsidRDefault="00F71E5B" w:rsidP="00F71E5B">
      <w:pPr>
        <w:pStyle w:val="ListParagraph"/>
        <w:numPr>
          <w:ilvl w:val="0"/>
          <w:numId w:val="9"/>
        </w:numPr>
        <w:spacing w:line="480" w:lineRule="auto"/>
        <w:rPr>
          <w:rFonts w:ascii="Franklin Gothic Book" w:hAnsi="Franklin Gothic Book" w:cs="Arial"/>
          <w:color w:val="000000" w:themeColor="text1"/>
          <w:sz w:val="28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</w:t>
      </w:r>
    </w:p>
    <w:p w14:paraId="21CF4317" w14:textId="77777777" w:rsidR="00F71E5B" w:rsidRDefault="00F71E5B" w:rsidP="00F71E5B">
      <w:pPr>
        <w:pStyle w:val="ListParagraph"/>
        <w:ind w:firstLine="0"/>
        <w:rPr>
          <w:rFonts w:ascii="Franklin Gothic Book" w:hAnsi="Franklin Gothic Book" w:cs="Arial"/>
          <w:color w:val="000000" w:themeColor="text1"/>
          <w:sz w:val="28"/>
        </w:rPr>
      </w:pPr>
    </w:p>
    <w:p w14:paraId="274D9F4D" w14:textId="77777777" w:rsidR="00F71E5B" w:rsidRPr="00DE50E9" w:rsidRDefault="00F71E5B" w:rsidP="00F71E5B">
      <w:pPr>
        <w:pStyle w:val="ListParagraph"/>
        <w:numPr>
          <w:ilvl w:val="0"/>
          <w:numId w:val="9"/>
        </w:numPr>
        <w:spacing w:line="480" w:lineRule="auto"/>
        <w:rPr>
          <w:rFonts w:ascii="Franklin Gothic Book" w:hAnsi="Franklin Gothic Book" w:cs="Arial"/>
          <w:color w:val="000000" w:themeColor="text1"/>
          <w:sz w:val="28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</w:t>
      </w:r>
    </w:p>
    <w:p w14:paraId="67E50D8F" w14:textId="77777777" w:rsidR="00F71E5B" w:rsidRPr="00DE50E9" w:rsidRDefault="00F71E5B" w:rsidP="00F71E5B">
      <w:pPr>
        <w:pStyle w:val="ListParagraph"/>
        <w:ind w:firstLine="0"/>
        <w:rPr>
          <w:rFonts w:ascii="Franklin Gothic Book" w:hAnsi="Franklin Gothic Book" w:cs="Arial"/>
          <w:color w:val="000000" w:themeColor="text1"/>
        </w:rPr>
      </w:pPr>
    </w:p>
    <w:p w14:paraId="594616D1" w14:textId="77777777" w:rsidR="00F71E5B" w:rsidRPr="00DE50E9" w:rsidRDefault="00F71E5B" w:rsidP="00F71E5B">
      <w:pPr>
        <w:pStyle w:val="ListParagraph"/>
        <w:numPr>
          <w:ilvl w:val="0"/>
          <w:numId w:val="9"/>
        </w:numPr>
        <w:spacing w:line="480" w:lineRule="auto"/>
        <w:rPr>
          <w:rFonts w:ascii="Franklin Gothic Book" w:hAnsi="Franklin Gothic Book" w:cs="Arial"/>
          <w:color w:val="000000" w:themeColor="text1"/>
        </w:rPr>
      </w:pPr>
      <w:r w:rsidRPr="00DE50E9">
        <w:rPr>
          <w:rFonts w:ascii="Franklin Gothic Book" w:hAnsi="Franklin Gothic Book" w:cs="Arial"/>
          <w:color w:val="000000" w:themeColor="text1"/>
          <w:sz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Arial"/>
          <w:color w:val="000000" w:themeColor="text1"/>
          <w:sz w:val="28"/>
        </w:rPr>
        <w:t>______________________________</w:t>
      </w:r>
    </w:p>
    <w:p w14:paraId="26D4B186" w14:textId="77777777" w:rsidR="00757424" w:rsidRPr="00F44EB9" w:rsidRDefault="00757424" w:rsidP="00F44EB9"/>
    <w:sectPr w:rsidR="00757424" w:rsidRPr="00F44EB9" w:rsidSect="008B2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8E0"/>
    <w:multiLevelType w:val="hybridMultilevel"/>
    <w:tmpl w:val="FEC42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3466"/>
    <w:multiLevelType w:val="hybridMultilevel"/>
    <w:tmpl w:val="F59C0766"/>
    <w:lvl w:ilvl="0" w:tplc="FC68B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7855"/>
    <w:multiLevelType w:val="hybridMultilevel"/>
    <w:tmpl w:val="B87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37471"/>
    <w:multiLevelType w:val="hybridMultilevel"/>
    <w:tmpl w:val="DA0EC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061B1"/>
    <w:multiLevelType w:val="hybridMultilevel"/>
    <w:tmpl w:val="0F00D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71152"/>
    <w:multiLevelType w:val="hybridMultilevel"/>
    <w:tmpl w:val="2EF49B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585CA4"/>
    <w:multiLevelType w:val="hybridMultilevel"/>
    <w:tmpl w:val="A7F623A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7D428F"/>
    <w:multiLevelType w:val="hybridMultilevel"/>
    <w:tmpl w:val="DC9E1436"/>
    <w:lvl w:ilvl="0" w:tplc="FC68BB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12088"/>
    <w:multiLevelType w:val="hybridMultilevel"/>
    <w:tmpl w:val="591E394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9E"/>
    <w:rsid w:val="002D3D8F"/>
    <w:rsid w:val="006220E2"/>
    <w:rsid w:val="00757424"/>
    <w:rsid w:val="007F1B3D"/>
    <w:rsid w:val="008B2E9E"/>
    <w:rsid w:val="00F44EB9"/>
    <w:rsid w:val="00F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444"/>
  <w15:chartTrackingRefBased/>
  <w15:docId w15:val="{1995D63E-B0B7-4038-B6F8-97D35DD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E9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B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2019-06-21T13:06:00Z</dcterms:created>
  <dcterms:modified xsi:type="dcterms:W3CDTF">2019-06-21T13:06:00Z</dcterms:modified>
</cp:coreProperties>
</file>